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7B1DA" w14:textId="77777777" w:rsidR="0039770F" w:rsidRDefault="007C3B8C">
      <w:pPr>
        <w:pStyle w:val="Standard"/>
        <w:spacing w:line="0" w:lineRule="atLeast"/>
        <w:ind w:left="360"/>
        <w:jc w:val="both"/>
      </w:pPr>
      <w:r>
        <w:rPr>
          <w:rFonts w:ascii="Times New Roman" w:eastAsia="Times New Roman" w:hAnsi="Times New Roman"/>
          <w:b/>
          <w:sz w:val="24"/>
        </w:rPr>
        <w:t>Allegato D al bando di gara</w:t>
      </w:r>
    </w:p>
    <w:p w14:paraId="472EE31E" w14:textId="77777777" w:rsidR="0039770F" w:rsidRDefault="0039770F">
      <w:pPr>
        <w:pStyle w:val="Standard"/>
        <w:spacing w:line="276" w:lineRule="exact"/>
        <w:jc w:val="both"/>
        <w:rPr>
          <w:rFonts w:ascii="Times New Roman" w:eastAsia="Times New Roman" w:hAnsi="Times New Roman"/>
        </w:rPr>
      </w:pPr>
    </w:p>
    <w:p w14:paraId="6CCBD774" w14:textId="77777777" w:rsidR="0039770F" w:rsidRDefault="007C3B8C">
      <w:pPr>
        <w:pStyle w:val="Standard"/>
        <w:spacing w:line="0" w:lineRule="atLeast"/>
        <w:ind w:left="360"/>
        <w:jc w:val="both"/>
      </w:pPr>
      <w:r>
        <w:rPr>
          <w:rFonts w:ascii="Times New Roman" w:eastAsia="Times New Roman" w:hAnsi="Times New Roman"/>
          <w:b/>
          <w:sz w:val="24"/>
        </w:rPr>
        <w:t>Domanda di partecipazione alla gara</w:t>
      </w:r>
    </w:p>
    <w:p w14:paraId="63156A02" w14:textId="57C316CB" w:rsidR="00967066" w:rsidRDefault="007C3B8C">
      <w:pPr>
        <w:pStyle w:val="Standard"/>
        <w:spacing w:line="280" w:lineRule="exact"/>
        <w:jc w:val="both"/>
        <w:rPr>
          <w:rFonts w:ascii="Times New Roman" w:eastAsia="Times New Roman" w:hAnsi="Times New Roman"/>
          <w:sz w:val="24"/>
          <w:szCs w:val="24"/>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sz w:val="24"/>
          <w:szCs w:val="24"/>
        </w:rPr>
        <w:t xml:space="preserve">            Spett.le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Comune di </w:t>
      </w:r>
      <w:r w:rsidR="00590FCF">
        <w:rPr>
          <w:rFonts w:ascii="Times New Roman" w:eastAsia="Times New Roman" w:hAnsi="Times New Roman"/>
          <w:sz w:val="24"/>
          <w:szCs w:val="24"/>
        </w:rPr>
        <w:t>Sondrio</w:t>
      </w:r>
    </w:p>
    <w:p w14:paraId="4790CC15" w14:textId="77777777" w:rsidR="00967066" w:rsidRDefault="00967066">
      <w:pPr>
        <w:pStyle w:val="Standard"/>
        <w:spacing w:line="280" w:lineRule="exact"/>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Stazione Appaltante </w:t>
      </w:r>
    </w:p>
    <w:p w14:paraId="18F2170D" w14:textId="28B9F142" w:rsidR="00967066" w:rsidRDefault="00967066" w:rsidP="00967066">
      <w:pPr>
        <w:pStyle w:val="Standard"/>
        <w:spacing w:line="280" w:lineRule="exact"/>
        <w:ind w:left="4956" w:firstLine="708"/>
        <w:jc w:val="both"/>
        <w:rPr>
          <w:rFonts w:ascii="Times New Roman" w:eastAsia="Times New Roman" w:hAnsi="Times New Roman"/>
          <w:sz w:val="24"/>
          <w:szCs w:val="24"/>
        </w:rPr>
      </w:pPr>
      <w:r>
        <w:rPr>
          <w:rFonts w:ascii="Times New Roman" w:eastAsia="Times New Roman" w:hAnsi="Times New Roman"/>
          <w:sz w:val="24"/>
          <w:szCs w:val="24"/>
        </w:rPr>
        <w:t xml:space="preserve">ATEM </w:t>
      </w:r>
      <w:r w:rsidR="000873C1" w:rsidRPr="009018B0">
        <w:rPr>
          <w:rFonts w:ascii="Times New Roman" w:eastAsia="Times New Roman" w:hAnsi="Times New Roman"/>
          <w:sz w:val="24"/>
          <w:szCs w:val="24"/>
        </w:rPr>
        <w:t xml:space="preserve">COMO3 </w:t>
      </w:r>
      <w:r>
        <w:rPr>
          <w:rFonts w:ascii="Times New Roman" w:eastAsia="Times New Roman" w:hAnsi="Times New Roman"/>
          <w:sz w:val="24"/>
          <w:szCs w:val="24"/>
        </w:rPr>
        <w:t xml:space="preserve"> </w:t>
      </w:r>
    </w:p>
    <w:p w14:paraId="794623F7" w14:textId="256602E4" w:rsidR="009018B0" w:rsidRDefault="00D1629A" w:rsidP="00B3697E">
      <w:pPr>
        <w:pStyle w:val="Standard"/>
        <w:spacing w:line="280" w:lineRule="exact"/>
        <w:ind w:left="5664"/>
        <w:jc w:val="both"/>
        <w:rPr>
          <w:rFonts w:ascii="Times New Roman" w:eastAsia="Times New Roman" w:hAnsi="Times New Roman"/>
          <w:sz w:val="24"/>
          <w:szCs w:val="24"/>
        </w:rPr>
      </w:pPr>
      <w:r>
        <w:rPr>
          <w:rFonts w:ascii="Times New Roman" w:eastAsia="Times New Roman" w:hAnsi="Times New Roman"/>
          <w:sz w:val="24"/>
          <w:szCs w:val="24"/>
        </w:rPr>
        <w:t>“</w:t>
      </w:r>
      <w:r w:rsidR="009018B0" w:rsidRPr="009018B0">
        <w:rPr>
          <w:rFonts w:ascii="Times New Roman" w:eastAsia="Times New Roman" w:hAnsi="Times New Roman"/>
          <w:sz w:val="24"/>
          <w:szCs w:val="24"/>
        </w:rPr>
        <w:t xml:space="preserve">IMPIANTO DI CERNOBBIO E NORD </w:t>
      </w:r>
      <w:r>
        <w:rPr>
          <w:rFonts w:ascii="Times New Roman" w:eastAsia="Times New Roman" w:hAnsi="Times New Roman"/>
          <w:sz w:val="24"/>
          <w:szCs w:val="24"/>
        </w:rPr>
        <w:t>–</w:t>
      </w:r>
      <w:r w:rsidR="009018B0" w:rsidRPr="009018B0">
        <w:rPr>
          <w:rFonts w:ascii="Times New Roman" w:eastAsia="Times New Roman" w:hAnsi="Times New Roman"/>
          <w:sz w:val="24"/>
          <w:szCs w:val="24"/>
        </w:rPr>
        <w:t xml:space="preserve"> SONDRIO</w:t>
      </w:r>
      <w:r>
        <w:rPr>
          <w:rFonts w:ascii="Times New Roman" w:eastAsia="Times New Roman" w:hAnsi="Times New Roman"/>
          <w:sz w:val="24"/>
          <w:szCs w:val="24"/>
        </w:rPr>
        <w:t>”</w:t>
      </w:r>
    </w:p>
    <w:p w14:paraId="1A6B03E6" w14:textId="580B4757" w:rsidR="0039770F" w:rsidRDefault="00967066">
      <w:pPr>
        <w:pStyle w:val="Standard"/>
        <w:spacing w:line="280" w:lineRule="exact"/>
        <w:jc w:val="both"/>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7C3B8C">
        <w:rPr>
          <w:rFonts w:ascii="Times New Roman" w:eastAsia="Times New Roman" w:hAnsi="Times New Roman"/>
          <w:sz w:val="24"/>
          <w:szCs w:val="24"/>
        </w:rPr>
        <w:t xml:space="preserve">  </w:t>
      </w:r>
    </w:p>
    <w:p w14:paraId="16814E8C" w14:textId="77777777" w:rsidR="0039770F" w:rsidRDefault="0039770F">
      <w:pPr>
        <w:pStyle w:val="Standard"/>
        <w:spacing w:line="22" w:lineRule="exact"/>
        <w:jc w:val="both"/>
        <w:rPr>
          <w:rFonts w:ascii="Times New Roman" w:eastAsia="Times New Roman" w:hAnsi="Times New Roman" w:cs="Times New Roman"/>
          <w:sz w:val="28"/>
          <w:szCs w:val="28"/>
        </w:rPr>
      </w:pPr>
    </w:p>
    <w:p w14:paraId="79AF08FA" w14:textId="77777777" w:rsidR="0039770F" w:rsidRDefault="0039770F">
      <w:pPr>
        <w:pStyle w:val="Standard"/>
        <w:spacing w:line="22" w:lineRule="exact"/>
        <w:jc w:val="both"/>
        <w:rPr>
          <w:rFonts w:ascii="Times New Roman" w:eastAsia="Times New Roman" w:hAnsi="Times New Roman" w:cs="Times New Roman"/>
          <w:sz w:val="28"/>
          <w:szCs w:val="28"/>
        </w:rPr>
      </w:pPr>
    </w:p>
    <w:p w14:paraId="4AF860E5" w14:textId="77777777" w:rsidR="0039770F" w:rsidRDefault="0039770F">
      <w:pPr>
        <w:pStyle w:val="Standard"/>
        <w:spacing w:line="22" w:lineRule="exact"/>
        <w:jc w:val="both"/>
        <w:rPr>
          <w:rFonts w:ascii="Times New Roman" w:eastAsia="Times New Roman" w:hAnsi="Times New Roman" w:cs="Times New Roman"/>
          <w:sz w:val="28"/>
          <w:szCs w:val="28"/>
        </w:rPr>
      </w:pPr>
    </w:p>
    <w:p w14:paraId="35AA179F" w14:textId="77777777" w:rsidR="0039770F" w:rsidRDefault="0039770F">
      <w:pPr>
        <w:pStyle w:val="Standard"/>
        <w:spacing w:line="22" w:lineRule="exact"/>
        <w:jc w:val="both"/>
        <w:rPr>
          <w:rFonts w:ascii="Times New Roman" w:eastAsia="Times New Roman" w:hAnsi="Times New Roman" w:cs="Times New Roman"/>
          <w:sz w:val="28"/>
          <w:szCs w:val="28"/>
        </w:rPr>
      </w:pPr>
    </w:p>
    <w:p w14:paraId="5958EDDA" w14:textId="77777777" w:rsidR="0039770F" w:rsidRDefault="0039770F">
      <w:pPr>
        <w:pStyle w:val="Standard"/>
        <w:spacing w:line="22" w:lineRule="exact"/>
        <w:jc w:val="both"/>
        <w:rPr>
          <w:rFonts w:ascii="Times New Roman" w:eastAsia="Times New Roman" w:hAnsi="Times New Roman" w:cs="Times New Roman"/>
          <w:sz w:val="28"/>
          <w:szCs w:val="28"/>
        </w:rPr>
      </w:pPr>
    </w:p>
    <w:p w14:paraId="43A99BC9" w14:textId="77777777" w:rsidR="0039770F" w:rsidRDefault="0039770F">
      <w:pPr>
        <w:pStyle w:val="Standard"/>
        <w:spacing w:line="22" w:lineRule="exact"/>
        <w:jc w:val="both"/>
        <w:rPr>
          <w:rFonts w:ascii="Times New Roman" w:eastAsia="Times New Roman" w:hAnsi="Times New Roman" w:cs="Times New Roman"/>
          <w:sz w:val="28"/>
          <w:szCs w:val="28"/>
        </w:rPr>
      </w:pPr>
    </w:p>
    <w:p w14:paraId="5CCA54D2" w14:textId="77777777" w:rsidR="0039770F" w:rsidRDefault="0039770F">
      <w:pPr>
        <w:pStyle w:val="Standard"/>
        <w:spacing w:line="22" w:lineRule="exact"/>
        <w:jc w:val="both"/>
        <w:rPr>
          <w:rFonts w:ascii="Times New Roman" w:eastAsia="Times New Roman" w:hAnsi="Times New Roman" w:cs="Times New Roman"/>
          <w:sz w:val="28"/>
          <w:szCs w:val="28"/>
        </w:rPr>
      </w:pPr>
    </w:p>
    <w:p w14:paraId="5924DE38" w14:textId="77777777" w:rsidR="0039770F" w:rsidRDefault="0039770F">
      <w:pPr>
        <w:pStyle w:val="Standard"/>
        <w:spacing w:line="22" w:lineRule="exact"/>
        <w:jc w:val="both"/>
        <w:rPr>
          <w:rFonts w:ascii="Times New Roman" w:eastAsia="Times New Roman" w:hAnsi="Times New Roman" w:cs="Times New Roman"/>
          <w:sz w:val="28"/>
          <w:szCs w:val="28"/>
        </w:rPr>
      </w:pPr>
    </w:p>
    <w:p w14:paraId="766DF3B1" w14:textId="77777777" w:rsidR="0039770F" w:rsidRDefault="0039770F">
      <w:pPr>
        <w:pStyle w:val="Standard"/>
        <w:spacing w:line="22" w:lineRule="exact"/>
        <w:jc w:val="both"/>
        <w:rPr>
          <w:rFonts w:ascii="Times New Roman" w:eastAsia="Times New Roman" w:hAnsi="Times New Roman" w:cs="Times New Roman"/>
          <w:sz w:val="28"/>
          <w:szCs w:val="28"/>
        </w:rPr>
      </w:pPr>
    </w:p>
    <w:p w14:paraId="732AB5F9" w14:textId="77777777" w:rsidR="0039770F" w:rsidRDefault="0039770F">
      <w:pPr>
        <w:pStyle w:val="Standard"/>
        <w:spacing w:line="22" w:lineRule="exact"/>
        <w:jc w:val="both"/>
        <w:rPr>
          <w:rFonts w:ascii="Times New Roman" w:eastAsia="Times New Roman" w:hAnsi="Times New Roman" w:cs="Times New Roman"/>
          <w:sz w:val="28"/>
          <w:szCs w:val="28"/>
        </w:rPr>
      </w:pPr>
    </w:p>
    <w:p w14:paraId="48940838" w14:textId="77777777" w:rsidR="0039770F" w:rsidRDefault="0039770F">
      <w:pPr>
        <w:pStyle w:val="Standard"/>
        <w:spacing w:line="22" w:lineRule="exact"/>
        <w:jc w:val="both"/>
        <w:rPr>
          <w:rFonts w:ascii="Times New Roman" w:eastAsia="Times New Roman" w:hAnsi="Times New Roman" w:cs="Times New Roman"/>
          <w:sz w:val="28"/>
          <w:szCs w:val="28"/>
        </w:rPr>
      </w:pPr>
    </w:p>
    <w:p w14:paraId="720C226F" w14:textId="77777777" w:rsidR="0039770F" w:rsidRDefault="0039770F">
      <w:pPr>
        <w:pStyle w:val="Standard"/>
        <w:spacing w:line="22" w:lineRule="exact"/>
        <w:jc w:val="both"/>
        <w:rPr>
          <w:rFonts w:ascii="Times New Roman" w:eastAsia="Times New Roman" w:hAnsi="Times New Roman" w:cs="Times New Roman"/>
          <w:sz w:val="28"/>
          <w:szCs w:val="28"/>
        </w:rPr>
      </w:pPr>
    </w:p>
    <w:p w14:paraId="5691F136" w14:textId="77777777" w:rsidR="0039770F" w:rsidRDefault="0039770F">
      <w:pPr>
        <w:pStyle w:val="Standard"/>
        <w:spacing w:line="22" w:lineRule="exact"/>
        <w:jc w:val="both"/>
        <w:rPr>
          <w:rFonts w:ascii="Times New Roman" w:eastAsia="Times New Roman" w:hAnsi="Times New Roman" w:cs="Times New Roman"/>
          <w:sz w:val="28"/>
          <w:szCs w:val="28"/>
        </w:rPr>
      </w:pPr>
    </w:p>
    <w:p w14:paraId="37DF8C3E" w14:textId="77777777" w:rsidR="0039770F" w:rsidRDefault="0039770F">
      <w:pPr>
        <w:pStyle w:val="Standard"/>
        <w:spacing w:line="22" w:lineRule="exact"/>
        <w:jc w:val="both"/>
        <w:rPr>
          <w:rFonts w:ascii="Times New Roman" w:eastAsia="Times New Roman" w:hAnsi="Times New Roman" w:cs="Times New Roman"/>
          <w:sz w:val="28"/>
          <w:szCs w:val="28"/>
        </w:rPr>
      </w:pPr>
    </w:p>
    <w:p w14:paraId="16140862" w14:textId="77777777" w:rsidR="0039770F" w:rsidRDefault="0039770F">
      <w:pPr>
        <w:pStyle w:val="Standard"/>
        <w:spacing w:line="22" w:lineRule="exact"/>
        <w:jc w:val="both"/>
        <w:rPr>
          <w:rFonts w:ascii="Times New Roman" w:eastAsia="Times New Roman" w:hAnsi="Times New Roman" w:cs="Times New Roman"/>
          <w:sz w:val="28"/>
          <w:szCs w:val="28"/>
        </w:rPr>
      </w:pPr>
    </w:p>
    <w:p w14:paraId="1992539F" w14:textId="77777777" w:rsidR="0039770F" w:rsidRDefault="0039770F">
      <w:pPr>
        <w:pStyle w:val="Standard"/>
        <w:spacing w:line="22" w:lineRule="exact"/>
        <w:jc w:val="both"/>
        <w:rPr>
          <w:rFonts w:ascii="Times New Roman" w:eastAsia="Times New Roman" w:hAnsi="Times New Roman" w:cs="Times New Roman"/>
          <w:sz w:val="28"/>
          <w:szCs w:val="28"/>
        </w:rPr>
      </w:pPr>
    </w:p>
    <w:p w14:paraId="1D9EC132" w14:textId="77777777" w:rsidR="0039770F" w:rsidRDefault="0039770F">
      <w:pPr>
        <w:pStyle w:val="Standard"/>
        <w:spacing w:line="278" w:lineRule="exact"/>
        <w:ind w:left="5664"/>
        <w:jc w:val="both"/>
        <w:rPr>
          <w:rFonts w:ascii="Times New Roman" w:eastAsia="Times New Roman" w:hAnsi="Times New Roman"/>
          <w:sz w:val="24"/>
          <w:szCs w:val="24"/>
        </w:rPr>
      </w:pPr>
    </w:p>
    <w:p w14:paraId="6E666B1C" w14:textId="17873F17" w:rsidR="0039770F" w:rsidRDefault="007C3B8C" w:rsidP="00933251">
      <w:pPr>
        <w:pStyle w:val="Standard"/>
        <w:spacing w:line="271" w:lineRule="auto"/>
        <w:jc w:val="both"/>
      </w:pPr>
      <w:r>
        <w:rPr>
          <w:rFonts w:ascii="Times New Roman" w:eastAsia="Times New Roman" w:hAnsi="Times New Roman"/>
          <w:b/>
          <w:sz w:val="22"/>
        </w:rPr>
        <w:t xml:space="preserve">Oggetto: </w:t>
      </w:r>
      <w:r>
        <w:rPr>
          <w:rFonts w:ascii="Times New Roman" w:eastAsia="Times New Roman" w:hAnsi="Times New Roman"/>
          <w:sz w:val="22"/>
        </w:rPr>
        <w:t xml:space="preserve">Richiesta di partecipazione alla gara per l’affidamento del servizio pubblico di distribuzione del gas naturale nell’ambito territoriale minimo </w:t>
      </w:r>
      <w:r w:rsidR="0091445A">
        <w:rPr>
          <w:rFonts w:ascii="Times New Roman" w:eastAsia="Times New Roman" w:hAnsi="Times New Roman"/>
          <w:sz w:val="22"/>
        </w:rPr>
        <w:t>“</w:t>
      </w:r>
      <w:r w:rsidR="005A49C9" w:rsidRPr="005A49C9">
        <w:rPr>
          <w:rFonts w:ascii="Times New Roman" w:eastAsia="Times New Roman" w:hAnsi="Times New Roman"/>
          <w:sz w:val="22"/>
        </w:rPr>
        <w:t>COMO3</w:t>
      </w:r>
      <w:r w:rsidR="00B212F8">
        <w:rPr>
          <w:rFonts w:ascii="Times New Roman" w:eastAsia="Times New Roman" w:hAnsi="Times New Roman"/>
          <w:sz w:val="22"/>
        </w:rPr>
        <w:t>–</w:t>
      </w:r>
      <w:r w:rsidR="005A49C9" w:rsidRPr="005A49C9">
        <w:rPr>
          <w:rFonts w:ascii="Times New Roman" w:eastAsia="Times New Roman" w:hAnsi="Times New Roman"/>
          <w:sz w:val="22"/>
        </w:rPr>
        <w:t>IMPIANTO</w:t>
      </w:r>
      <w:r w:rsidR="00B212F8">
        <w:rPr>
          <w:rFonts w:ascii="Times New Roman" w:eastAsia="Times New Roman" w:hAnsi="Times New Roman"/>
          <w:sz w:val="22"/>
        </w:rPr>
        <w:t xml:space="preserve"> </w:t>
      </w:r>
      <w:r w:rsidR="005A49C9" w:rsidRPr="005A49C9">
        <w:rPr>
          <w:rFonts w:ascii="Times New Roman" w:eastAsia="Times New Roman" w:hAnsi="Times New Roman"/>
          <w:sz w:val="22"/>
        </w:rPr>
        <w:t>DI CERNOBBIO E NORD-SONDRIO</w:t>
      </w:r>
      <w:r w:rsidR="0091445A">
        <w:rPr>
          <w:rFonts w:ascii="Times New Roman" w:eastAsia="Times New Roman" w:hAnsi="Times New Roman"/>
          <w:sz w:val="22"/>
        </w:rPr>
        <w:t>”.</w:t>
      </w:r>
    </w:p>
    <w:p w14:paraId="28F0E86A" w14:textId="77777777" w:rsidR="00FD0F02" w:rsidRDefault="00FD0F02" w:rsidP="00933251">
      <w:pPr>
        <w:pStyle w:val="Standard"/>
        <w:spacing w:line="271" w:lineRule="auto"/>
        <w:jc w:val="both"/>
        <w:rPr>
          <w:rFonts w:ascii="Times New Roman" w:eastAsia="Times New Roman" w:hAnsi="Times New Roman"/>
          <w:sz w:val="22"/>
        </w:rPr>
      </w:pPr>
    </w:p>
    <w:p w14:paraId="6A280A1B" w14:textId="21DC57E0" w:rsidR="0039770F" w:rsidRPr="00DD6792" w:rsidRDefault="007C3B8C">
      <w:pPr>
        <w:pStyle w:val="Standard"/>
        <w:spacing w:line="271" w:lineRule="auto"/>
        <w:jc w:val="both"/>
        <w:rPr>
          <w:rFonts w:ascii="Times New Roman" w:eastAsia="Times New Roman" w:hAnsi="Times New Roman"/>
          <w:sz w:val="22"/>
        </w:rPr>
      </w:pPr>
      <w:r w:rsidRPr="001F5A94">
        <w:rPr>
          <w:rFonts w:ascii="Times New Roman" w:eastAsia="Times New Roman" w:hAnsi="Times New Roman"/>
          <w:sz w:val="22"/>
        </w:rPr>
        <w:t>CIG:</w:t>
      </w:r>
      <w:r w:rsidR="00DD6792" w:rsidRPr="001F5A94">
        <w:rPr>
          <w:rFonts w:ascii="Times New Roman" w:eastAsia="Times New Roman" w:hAnsi="Times New Roman"/>
          <w:sz w:val="22"/>
        </w:rPr>
        <w:t xml:space="preserve"> </w:t>
      </w:r>
      <w:r w:rsidR="00D77D9C">
        <w:rPr>
          <w:rFonts w:ascii="Times New Roman" w:eastAsia="Times New Roman" w:hAnsi="Times New Roman"/>
          <w:sz w:val="22"/>
        </w:rPr>
        <w:t>B4923F72D3</w:t>
      </w:r>
      <w:bookmarkStart w:id="0" w:name="_GoBack"/>
      <w:bookmarkEnd w:id="0"/>
    </w:p>
    <w:p w14:paraId="1D188E3E" w14:textId="77777777" w:rsidR="0039770F" w:rsidRDefault="0039770F">
      <w:pPr>
        <w:pStyle w:val="Standard"/>
        <w:spacing w:line="187" w:lineRule="exact"/>
        <w:jc w:val="both"/>
        <w:rPr>
          <w:rFonts w:ascii="Times New Roman" w:eastAsia="Times New Roman" w:hAnsi="Times New Roman"/>
        </w:rPr>
      </w:pPr>
    </w:p>
    <w:p w14:paraId="5215B198" w14:textId="77777777" w:rsidR="0039770F" w:rsidRDefault="0039770F">
      <w:pPr>
        <w:pStyle w:val="Standard"/>
        <w:spacing w:line="0" w:lineRule="atLeast"/>
        <w:ind w:left="360"/>
        <w:jc w:val="both"/>
        <w:rPr>
          <w:rFonts w:ascii="Times New Roman" w:eastAsia="Times New Roman" w:hAnsi="Times New Roman"/>
          <w:sz w:val="22"/>
        </w:rPr>
      </w:pPr>
    </w:p>
    <w:p w14:paraId="254B0297" w14:textId="77777777" w:rsidR="0039770F" w:rsidRDefault="007C3B8C">
      <w:pPr>
        <w:pStyle w:val="Standard"/>
        <w:spacing w:line="0" w:lineRule="atLeast"/>
        <w:ind w:left="360"/>
        <w:jc w:val="both"/>
      </w:pPr>
      <w:r>
        <w:rPr>
          <w:rFonts w:ascii="Times New Roman" w:eastAsia="Times New Roman" w:hAnsi="Times New Roman"/>
          <w:sz w:val="22"/>
        </w:rPr>
        <w:t>Il/la sottoscritto/a ……………………………………………</w:t>
      </w:r>
    </w:p>
    <w:p w14:paraId="49AF23AF" w14:textId="77777777" w:rsidR="0039770F" w:rsidRDefault="007C3B8C">
      <w:pPr>
        <w:pStyle w:val="Standard"/>
        <w:spacing w:line="0" w:lineRule="atLeast"/>
        <w:ind w:left="360"/>
        <w:jc w:val="both"/>
      </w:pPr>
      <w:r>
        <w:rPr>
          <w:rFonts w:ascii="Times New Roman" w:eastAsia="Times New Roman" w:hAnsi="Times New Roman"/>
          <w:sz w:val="22"/>
        </w:rPr>
        <w:t xml:space="preserve">Nato/a </w:t>
      </w:r>
      <w:proofErr w:type="spellStart"/>
      <w:r>
        <w:rPr>
          <w:rFonts w:ascii="Times New Roman" w:eastAsia="Times New Roman" w:hAnsi="Times New Roman"/>
          <w:sz w:val="22"/>
        </w:rPr>
        <w:t>a</w:t>
      </w:r>
      <w:proofErr w:type="spellEnd"/>
      <w:r>
        <w:rPr>
          <w:rFonts w:ascii="Times New Roman" w:eastAsia="Times New Roman" w:hAnsi="Times New Roman"/>
          <w:sz w:val="22"/>
        </w:rPr>
        <w:t xml:space="preserve"> …………</w:t>
      </w:r>
      <w:proofErr w:type="gramStart"/>
      <w:r>
        <w:rPr>
          <w:rFonts w:ascii="Times New Roman" w:eastAsia="Times New Roman" w:hAnsi="Times New Roman"/>
          <w:sz w:val="22"/>
        </w:rPr>
        <w:t>…….</w:t>
      </w:r>
      <w:proofErr w:type="gramEnd"/>
      <w:r>
        <w:rPr>
          <w:rFonts w:ascii="Times New Roman" w:eastAsia="Times New Roman" w:hAnsi="Times New Roman"/>
          <w:sz w:val="22"/>
        </w:rPr>
        <w:t>. il ……………</w:t>
      </w:r>
    </w:p>
    <w:p w14:paraId="5EF8DFB1" w14:textId="77777777" w:rsidR="0039770F" w:rsidRDefault="007C3B8C">
      <w:pPr>
        <w:pStyle w:val="Standard"/>
        <w:spacing w:line="0" w:lineRule="atLeast"/>
        <w:ind w:left="360"/>
        <w:jc w:val="both"/>
      </w:pPr>
      <w:r>
        <w:rPr>
          <w:rFonts w:ascii="Times New Roman" w:eastAsia="Times New Roman" w:hAnsi="Times New Roman"/>
          <w:sz w:val="22"/>
        </w:rPr>
        <w:t>Residente ……………………………………………………</w:t>
      </w:r>
    </w:p>
    <w:p w14:paraId="0CAA7174" w14:textId="77777777" w:rsidR="0039770F" w:rsidRDefault="007C3B8C">
      <w:pPr>
        <w:pStyle w:val="Standard"/>
        <w:spacing w:line="0" w:lineRule="atLeast"/>
        <w:ind w:left="360"/>
        <w:jc w:val="both"/>
      </w:pPr>
      <w:r>
        <w:rPr>
          <w:rFonts w:ascii="Times New Roman" w:eastAsia="Times New Roman" w:hAnsi="Times New Roman"/>
          <w:sz w:val="22"/>
        </w:rPr>
        <w:t>nella sua qualità di rappresentante dell’impresa …… ……………………………………………</w:t>
      </w:r>
    </w:p>
    <w:p w14:paraId="01CF350E" w14:textId="77777777" w:rsidR="0039770F" w:rsidRDefault="007C3B8C">
      <w:pPr>
        <w:pStyle w:val="Standard"/>
        <w:spacing w:line="0" w:lineRule="atLeast"/>
        <w:ind w:left="360"/>
        <w:jc w:val="both"/>
      </w:pPr>
      <w:r>
        <w:rPr>
          <w:rFonts w:ascii="Times New Roman" w:eastAsia="Times New Roman" w:hAnsi="Times New Roman"/>
          <w:sz w:val="22"/>
        </w:rPr>
        <w:t>con sede in …………………………………………………………………………………</w:t>
      </w:r>
      <w:proofErr w:type="gramStart"/>
      <w:r>
        <w:rPr>
          <w:rFonts w:ascii="Times New Roman" w:eastAsia="Times New Roman" w:hAnsi="Times New Roman"/>
          <w:sz w:val="22"/>
        </w:rPr>
        <w:t>…….</w:t>
      </w:r>
      <w:proofErr w:type="gramEnd"/>
      <w:r>
        <w:rPr>
          <w:rFonts w:ascii="Times New Roman" w:eastAsia="Times New Roman" w:hAnsi="Times New Roman"/>
          <w:sz w:val="22"/>
        </w:rPr>
        <w:t>.</w:t>
      </w:r>
    </w:p>
    <w:p w14:paraId="0532F943" w14:textId="77777777" w:rsidR="0039770F" w:rsidRDefault="0039770F">
      <w:pPr>
        <w:pStyle w:val="Standard"/>
        <w:spacing w:line="252" w:lineRule="exact"/>
        <w:jc w:val="both"/>
        <w:rPr>
          <w:rFonts w:ascii="Times New Roman" w:eastAsia="Times New Roman" w:hAnsi="Times New Roman"/>
        </w:rPr>
      </w:pPr>
    </w:p>
    <w:p w14:paraId="0F91220A" w14:textId="77777777" w:rsidR="0039770F" w:rsidRDefault="007C3B8C">
      <w:pPr>
        <w:pStyle w:val="Standard"/>
        <w:spacing w:line="0" w:lineRule="atLeast"/>
        <w:ind w:left="4460"/>
        <w:jc w:val="both"/>
      </w:pPr>
      <w:r>
        <w:rPr>
          <w:rFonts w:ascii="Times New Roman" w:eastAsia="Times New Roman" w:hAnsi="Times New Roman"/>
          <w:b/>
          <w:sz w:val="22"/>
        </w:rPr>
        <w:t>CHIEDE</w:t>
      </w:r>
    </w:p>
    <w:p w14:paraId="4DD3818F" w14:textId="77777777" w:rsidR="0039770F" w:rsidRDefault="0039770F">
      <w:pPr>
        <w:pStyle w:val="Standard"/>
        <w:spacing w:line="0" w:lineRule="atLeast"/>
        <w:ind w:left="360"/>
        <w:jc w:val="both"/>
        <w:rPr>
          <w:rFonts w:ascii="Times New Roman" w:eastAsia="Times New Roman" w:hAnsi="Times New Roman"/>
          <w:sz w:val="22"/>
        </w:rPr>
      </w:pPr>
    </w:p>
    <w:p w14:paraId="461E34C9" w14:textId="77777777" w:rsidR="0039770F" w:rsidRDefault="007C3B8C">
      <w:pPr>
        <w:pStyle w:val="Standard"/>
        <w:spacing w:line="0" w:lineRule="atLeast"/>
        <w:ind w:left="360"/>
        <w:jc w:val="both"/>
      </w:pPr>
      <w:r>
        <w:rPr>
          <w:rFonts w:ascii="Times New Roman" w:eastAsia="Times New Roman" w:hAnsi="Times New Roman"/>
          <w:b/>
          <w:sz w:val="22"/>
        </w:rPr>
        <w:t>di partecipare alla gara in oggetto.</w:t>
      </w:r>
    </w:p>
    <w:p w14:paraId="0FDBDF7C" w14:textId="77777777" w:rsidR="0039770F" w:rsidRDefault="0039770F">
      <w:pPr>
        <w:pStyle w:val="Standard"/>
        <w:spacing w:line="0" w:lineRule="atLeast"/>
        <w:ind w:left="360"/>
        <w:jc w:val="both"/>
        <w:rPr>
          <w:rFonts w:ascii="Times New Roman" w:eastAsia="Times New Roman" w:hAnsi="Times New Roman"/>
          <w:sz w:val="22"/>
        </w:rPr>
      </w:pPr>
    </w:p>
    <w:p w14:paraId="01195112" w14:textId="77777777" w:rsidR="0039770F" w:rsidRDefault="007C3B8C">
      <w:pPr>
        <w:pStyle w:val="Standard"/>
        <w:spacing w:line="0" w:lineRule="atLeast"/>
        <w:ind w:left="360"/>
        <w:jc w:val="both"/>
      </w:pPr>
      <w:r>
        <w:rPr>
          <w:rFonts w:ascii="Times New Roman" w:eastAsia="Times New Roman" w:hAnsi="Times New Roman"/>
          <w:sz w:val="22"/>
        </w:rPr>
        <w:t>Al fine dell’ammissione alla gara, ai sensi del DPR 28 dicembre 2000, n. 445, consapevole del fatto che in caso di mendace dichiarazione verranno applicate nei suoi riguardi le sanzioni previste dal codice penale e dalle leggi speciali in materia di falsità negli atti, oltre alle conseguenze di natura amministrativa previste (revoca dell’aggiudicazione), sotto la propria responsabilità,</w:t>
      </w:r>
    </w:p>
    <w:p w14:paraId="4347DBC8" w14:textId="77777777" w:rsidR="0039770F" w:rsidRDefault="0039770F">
      <w:pPr>
        <w:pStyle w:val="Standard"/>
        <w:spacing w:line="0" w:lineRule="atLeast"/>
        <w:ind w:left="360"/>
        <w:jc w:val="both"/>
        <w:rPr>
          <w:rFonts w:ascii="Times New Roman" w:eastAsia="Times New Roman" w:hAnsi="Times New Roman"/>
          <w:sz w:val="22"/>
        </w:rPr>
      </w:pPr>
    </w:p>
    <w:p w14:paraId="36C762FF" w14:textId="77777777" w:rsidR="0039770F" w:rsidRDefault="0039770F">
      <w:pPr>
        <w:pStyle w:val="Standard"/>
        <w:spacing w:line="1" w:lineRule="exact"/>
        <w:jc w:val="both"/>
        <w:rPr>
          <w:rFonts w:ascii="Times New Roman" w:eastAsia="Times New Roman" w:hAnsi="Times New Roman"/>
        </w:rPr>
      </w:pPr>
    </w:p>
    <w:p w14:paraId="1A2D9FB0" w14:textId="77777777" w:rsidR="0039770F" w:rsidRDefault="007C3B8C">
      <w:pPr>
        <w:pStyle w:val="Standard"/>
        <w:spacing w:line="0" w:lineRule="atLeast"/>
        <w:ind w:left="4460"/>
        <w:jc w:val="both"/>
      </w:pPr>
      <w:r>
        <w:rPr>
          <w:rFonts w:ascii="Times New Roman" w:eastAsia="Times New Roman" w:hAnsi="Times New Roman"/>
          <w:b/>
          <w:sz w:val="22"/>
        </w:rPr>
        <w:t>DICHIARA</w:t>
      </w:r>
    </w:p>
    <w:p w14:paraId="6353EE9D" w14:textId="77777777" w:rsidR="0039770F" w:rsidRDefault="0039770F">
      <w:pPr>
        <w:pStyle w:val="Standard"/>
        <w:spacing w:line="126" w:lineRule="exact"/>
        <w:jc w:val="both"/>
        <w:rPr>
          <w:rFonts w:ascii="Times New Roman" w:eastAsia="Times New Roman" w:hAnsi="Times New Roman"/>
        </w:rPr>
      </w:pPr>
    </w:p>
    <w:p w14:paraId="25F5E869" w14:textId="77777777" w:rsidR="0039770F" w:rsidRDefault="007C3B8C">
      <w:pPr>
        <w:pStyle w:val="Standard"/>
        <w:spacing w:line="0" w:lineRule="atLeast"/>
        <w:ind w:left="360"/>
        <w:jc w:val="both"/>
      </w:pPr>
      <w:r>
        <w:rPr>
          <w:rFonts w:ascii="Times New Roman" w:eastAsia="Times New Roman" w:hAnsi="Times New Roman"/>
          <w:sz w:val="22"/>
        </w:rPr>
        <w:t>che:</w:t>
      </w:r>
    </w:p>
    <w:p w14:paraId="65E1C2C8" w14:textId="77777777" w:rsidR="0039770F" w:rsidRDefault="0039770F">
      <w:pPr>
        <w:pStyle w:val="Standard"/>
        <w:spacing w:line="248" w:lineRule="exact"/>
        <w:jc w:val="both"/>
        <w:rPr>
          <w:rFonts w:ascii="Times New Roman" w:eastAsia="Times New Roman" w:hAnsi="Times New Roman"/>
        </w:rPr>
      </w:pPr>
    </w:p>
    <w:p w14:paraId="20FA6D2B" w14:textId="77777777" w:rsidR="0039770F" w:rsidRDefault="007C3B8C">
      <w:pPr>
        <w:pStyle w:val="Standard"/>
        <w:numPr>
          <w:ilvl w:val="0"/>
          <w:numId w:val="6"/>
        </w:numPr>
        <w:tabs>
          <w:tab w:val="left" w:pos="2160"/>
        </w:tabs>
        <w:spacing w:line="0" w:lineRule="atLeast"/>
        <w:ind w:left="1080" w:hanging="368"/>
        <w:jc w:val="both"/>
      </w:pPr>
      <w:r>
        <w:rPr>
          <w:rFonts w:ascii="Times New Roman" w:eastAsia="Times New Roman" w:hAnsi="Times New Roman"/>
          <w:sz w:val="22"/>
        </w:rPr>
        <w:t xml:space="preserve">l’impresa è costituita in </w:t>
      </w:r>
      <w:r>
        <w:rPr>
          <w:rFonts w:ascii="Times New Roman" w:eastAsia="Times New Roman" w:hAnsi="Times New Roman"/>
          <w:i/>
          <w:sz w:val="22"/>
        </w:rPr>
        <w:t>(indicare la ragione sociale)</w:t>
      </w:r>
      <w:r>
        <w:rPr>
          <w:rFonts w:ascii="Times New Roman" w:eastAsia="Times New Roman" w:hAnsi="Times New Roman"/>
          <w:sz w:val="22"/>
        </w:rPr>
        <w:t>:</w:t>
      </w:r>
    </w:p>
    <w:p w14:paraId="423ABD6C" w14:textId="77777777" w:rsidR="0039770F" w:rsidRDefault="0039770F">
      <w:pPr>
        <w:pStyle w:val="Standard"/>
        <w:spacing w:line="4" w:lineRule="exact"/>
        <w:jc w:val="both"/>
        <w:rPr>
          <w:rFonts w:ascii="Times New Roman" w:eastAsia="Times New Roman" w:hAnsi="Times New Roman"/>
          <w:sz w:val="22"/>
        </w:rPr>
      </w:pPr>
    </w:p>
    <w:p w14:paraId="6281B7EB" w14:textId="77777777" w:rsidR="0039770F" w:rsidRDefault="007C3B8C">
      <w:pPr>
        <w:pStyle w:val="Standard"/>
        <w:spacing w:line="0" w:lineRule="atLeast"/>
        <w:ind w:left="1080"/>
        <w:jc w:val="both"/>
      </w:pPr>
      <w:r>
        <w:rPr>
          <w:rFonts w:ascii="Times New Roman" w:eastAsia="Times New Roman" w:hAnsi="Times New Roman"/>
          <w:sz w:val="22"/>
        </w:rPr>
        <w:t>……………………………………………………………………………………………..</w:t>
      </w:r>
    </w:p>
    <w:p w14:paraId="25798A7D" w14:textId="77777777" w:rsidR="0039770F" w:rsidRDefault="007C3B8C">
      <w:pPr>
        <w:pStyle w:val="Standard"/>
        <w:spacing w:line="237" w:lineRule="auto"/>
        <w:ind w:left="1080"/>
        <w:jc w:val="both"/>
      </w:pPr>
      <w:r>
        <w:rPr>
          <w:rFonts w:ascii="Times New Roman" w:eastAsia="Times New Roman" w:hAnsi="Times New Roman"/>
          <w:sz w:val="22"/>
        </w:rPr>
        <w:t xml:space="preserve">è iscritta alla Camera di Commercio……………………………………………………… con il n.° …………………. </w:t>
      </w:r>
      <w:r w:rsidR="002A1EFB">
        <w:rPr>
          <w:rFonts w:ascii="Times New Roman" w:eastAsia="Times New Roman" w:hAnsi="Times New Roman"/>
          <w:sz w:val="22"/>
        </w:rPr>
        <w:t>Con capacità di operare nell’ambito dei servizi di distribuzione</w:t>
      </w:r>
      <w:r>
        <w:rPr>
          <w:rFonts w:ascii="Times New Roman" w:eastAsia="Times New Roman" w:hAnsi="Times New Roman"/>
          <w:sz w:val="22"/>
        </w:rPr>
        <w:t xml:space="preserve"> gas naturale,</w:t>
      </w:r>
      <w:r w:rsidR="002A1EFB">
        <w:rPr>
          <w:rFonts w:ascii="Times New Roman" w:eastAsia="Times New Roman" w:hAnsi="Times New Roman"/>
          <w:sz w:val="22"/>
        </w:rPr>
        <w:t xml:space="preserve"> oppure, per i soggetti aventi sede in uno stato dell’Unione Europea diverso dall’Italia, analoga iscrizione in registri professionali di organismi equivalenti</w:t>
      </w:r>
      <w:r>
        <w:rPr>
          <w:rFonts w:ascii="Times New Roman" w:eastAsia="Times New Roman" w:hAnsi="Times New Roman"/>
          <w:sz w:val="22"/>
        </w:rPr>
        <w:t>;</w:t>
      </w:r>
    </w:p>
    <w:p w14:paraId="42C2A844" w14:textId="77777777" w:rsidR="0039770F" w:rsidRDefault="0039770F">
      <w:pPr>
        <w:pStyle w:val="Standard"/>
        <w:spacing w:line="3" w:lineRule="exact"/>
        <w:jc w:val="both"/>
        <w:rPr>
          <w:rFonts w:ascii="Times New Roman" w:eastAsia="Times New Roman" w:hAnsi="Times New Roman"/>
          <w:sz w:val="22"/>
        </w:rPr>
      </w:pPr>
    </w:p>
    <w:p w14:paraId="40BDFDCA" w14:textId="77777777" w:rsidR="0039770F" w:rsidRDefault="007C3B8C">
      <w:pPr>
        <w:pStyle w:val="Standard"/>
        <w:spacing w:line="0" w:lineRule="atLeast"/>
        <w:ind w:left="1080"/>
        <w:jc w:val="both"/>
      </w:pPr>
      <w:r>
        <w:rPr>
          <w:rFonts w:ascii="Times New Roman" w:eastAsia="Times New Roman" w:hAnsi="Times New Roman"/>
          <w:sz w:val="22"/>
        </w:rPr>
        <w:t>il codice fiscale ……………………………………………………………………………</w:t>
      </w:r>
    </w:p>
    <w:p w14:paraId="53BDF3FE" w14:textId="77777777" w:rsidR="0039770F" w:rsidRDefault="007C3B8C">
      <w:pPr>
        <w:pStyle w:val="Standard"/>
        <w:spacing w:line="249" w:lineRule="auto"/>
        <w:ind w:left="1080" w:right="740"/>
        <w:jc w:val="both"/>
      </w:pPr>
      <w:r>
        <w:rPr>
          <w:rFonts w:ascii="Times New Roman" w:eastAsia="Times New Roman" w:hAnsi="Times New Roman"/>
          <w:sz w:val="21"/>
        </w:rPr>
        <w:t>partita IVA …………………………………………………………………………</w:t>
      </w:r>
      <w:proofErr w:type="gramStart"/>
      <w:r>
        <w:rPr>
          <w:rFonts w:ascii="Times New Roman" w:eastAsia="Times New Roman" w:hAnsi="Times New Roman"/>
          <w:sz w:val="21"/>
        </w:rPr>
        <w:t>…….</w:t>
      </w:r>
      <w:proofErr w:type="gramEnd"/>
      <w:r>
        <w:rPr>
          <w:rFonts w:ascii="Times New Roman" w:eastAsia="Times New Roman" w:hAnsi="Times New Roman"/>
          <w:sz w:val="21"/>
        </w:rPr>
        <w:t xml:space="preserve"> . le generalità del/dei legale/i rappresentante/i </w:t>
      </w:r>
      <w:r>
        <w:rPr>
          <w:rFonts w:ascii="Times New Roman" w:eastAsia="Times New Roman" w:hAnsi="Times New Roman"/>
          <w:i/>
          <w:sz w:val="21"/>
        </w:rPr>
        <w:t>(nominativo, data di nascita, poteri)</w:t>
      </w:r>
      <w:r>
        <w:rPr>
          <w:rFonts w:ascii="Times New Roman" w:eastAsia="Times New Roman" w:hAnsi="Times New Roman"/>
          <w:sz w:val="21"/>
        </w:rPr>
        <w:t>:</w:t>
      </w:r>
    </w:p>
    <w:p w14:paraId="3946274C" w14:textId="77777777" w:rsidR="0039770F" w:rsidRDefault="0039770F">
      <w:pPr>
        <w:pStyle w:val="Standard"/>
        <w:spacing w:line="1" w:lineRule="exact"/>
        <w:jc w:val="both"/>
        <w:rPr>
          <w:rFonts w:ascii="Times New Roman" w:eastAsia="Times New Roman" w:hAnsi="Times New Roman"/>
          <w:sz w:val="22"/>
        </w:rPr>
      </w:pPr>
    </w:p>
    <w:p w14:paraId="535E6826" w14:textId="77777777" w:rsidR="0039770F" w:rsidRDefault="007C3B8C">
      <w:pPr>
        <w:pStyle w:val="Standard"/>
        <w:spacing w:line="0" w:lineRule="atLeast"/>
        <w:ind w:left="1080"/>
        <w:jc w:val="both"/>
      </w:pPr>
      <w:r>
        <w:rPr>
          <w:rFonts w:ascii="Times New Roman" w:eastAsia="Times New Roman" w:hAnsi="Times New Roman"/>
          <w:sz w:val="22"/>
        </w:rPr>
        <w:t>……………………………………………………………………………………………</w:t>
      </w:r>
    </w:p>
    <w:p w14:paraId="67CE55F7" w14:textId="77777777" w:rsidR="0039770F" w:rsidRDefault="0039770F">
      <w:pPr>
        <w:pStyle w:val="Standard"/>
        <w:spacing w:line="126" w:lineRule="exact"/>
        <w:jc w:val="both"/>
        <w:rPr>
          <w:rFonts w:ascii="Times New Roman" w:eastAsia="Times New Roman" w:hAnsi="Times New Roman"/>
          <w:sz w:val="22"/>
        </w:rPr>
      </w:pPr>
    </w:p>
    <w:p w14:paraId="71C4CE9A" w14:textId="7B82D833" w:rsidR="0039770F" w:rsidRDefault="007C3B8C">
      <w:pPr>
        <w:pStyle w:val="Standard"/>
        <w:numPr>
          <w:ilvl w:val="0"/>
          <w:numId w:val="1"/>
        </w:numPr>
        <w:tabs>
          <w:tab w:val="left" w:pos="2160"/>
        </w:tabs>
        <w:spacing w:line="244" w:lineRule="auto"/>
        <w:ind w:left="1080" w:hanging="368"/>
        <w:jc w:val="both"/>
      </w:pPr>
      <w:r>
        <w:rPr>
          <w:rFonts w:ascii="Times New Roman" w:eastAsia="Times New Roman" w:hAnsi="Times New Roman"/>
          <w:sz w:val="22"/>
        </w:rPr>
        <w:t xml:space="preserve">l’impresa di cui sopra, o le società che si trovano con l’impresa in una delle situazioni di controllo di cui all’articolo 2359 del codice civile, non gestiscono servizi pubblici locali in virtù di affidamento diretto o di una procedura non ad evidenza pubblica </w:t>
      </w:r>
      <w:r>
        <w:rPr>
          <w:rFonts w:ascii="Times New Roman" w:eastAsia="Times New Roman" w:hAnsi="Times New Roman"/>
          <w:i/>
          <w:sz w:val="22"/>
        </w:rPr>
        <w:t>oppure (solo per la prima</w:t>
      </w:r>
      <w:r>
        <w:rPr>
          <w:rFonts w:ascii="Times New Roman" w:eastAsia="Times New Roman" w:hAnsi="Times New Roman"/>
          <w:sz w:val="22"/>
        </w:rPr>
        <w:t xml:space="preserve"> </w:t>
      </w:r>
      <w:r>
        <w:rPr>
          <w:rFonts w:ascii="Times New Roman" w:eastAsia="Times New Roman" w:hAnsi="Times New Roman"/>
          <w:i/>
          <w:sz w:val="22"/>
        </w:rPr>
        <w:t>gara e qualora li gestissero</w:t>
      </w:r>
      <w:r>
        <w:rPr>
          <w:rFonts w:ascii="Times New Roman" w:eastAsia="Times New Roman" w:hAnsi="Times New Roman"/>
          <w:sz w:val="22"/>
        </w:rPr>
        <w:t xml:space="preserve">), si trovano nelle condizioni di cui all’articolo 15, comma </w:t>
      </w:r>
      <w:r w:rsidR="00905B28">
        <w:rPr>
          <w:rFonts w:ascii="Times New Roman" w:eastAsia="Times New Roman" w:hAnsi="Times New Roman"/>
          <w:sz w:val="22"/>
        </w:rPr>
        <w:t>10</w:t>
      </w:r>
      <w:r>
        <w:rPr>
          <w:rFonts w:ascii="Times New Roman" w:eastAsia="Times New Roman" w:hAnsi="Times New Roman"/>
          <w:sz w:val="22"/>
        </w:rPr>
        <w:t>, del</w:t>
      </w:r>
      <w:r>
        <w:rPr>
          <w:rFonts w:ascii="Times New Roman" w:eastAsia="Times New Roman" w:hAnsi="Times New Roman"/>
          <w:i/>
          <w:sz w:val="22"/>
        </w:rPr>
        <w:t xml:space="preserve"> </w:t>
      </w:r>
      <w:r>
        <w:rPr>
          <w:rFonts w:ascii="Times New Roman" w:eastAsia="Times New Roman" w:hAnsi="Times New Roman"/>
          <w:sz w:val="22"/>
        </w:rPr>
        <w:t xml:space="preserve">decreto legislativo 23 maggio 2000, n. 164 </w:t>
      </w:r>
      <w:r>
        <w:rPr>
          <w:rFonts w:ascii="Times New Roman" w:eastAsia="Times New Roman" w:hAnsi="Times New Roman"/>
          <w:i/>
          <w:sz w:val="22"/>
        </w:rPr>
        <w:t>o</w:t>
      </w:r>
      <w:r>
        <w:rPr>
          <w:rFonts w:ascii="Times New Roman" w:eastAsia="Times New Roman" w:hAnsi="Times New Roman"/>
          <w:sz w:val="22"/>
        </w:rPr>
        <w:t xml:space="preserve"> nelle condizioni di cui all’articolo 46 bis, comma 4-bis, della legge 29 novembre 2007, n. 22</w:t>
      </w:r>
      <w:r w:rsidR="00C62F69">
        <w:rPr>
          <w:rFonts w:ascii="Times New Roman" w:eastAsia="Times New Roman" w:hAnsi="Times New Roman"/>
          <w:sz w:val="22"/>
        </w:rPr>
        <w:t>2</w:t>
      </w:r>
      <w:r>
        <w:rPr>
          <w:rFonts w:ascii="Times New Roman" w:eastAsia="Times New Roman" w:hAnsi="Times New Roman"/>
          <w:sz w:val="22"/>
        </w:rPr>
        <w:t xml:space="preserve">, concernente la conversione in legge del decreto legge 1 ottobre 2007, n. 159 </w:t>
      </w:r>
      <w:r>
        <w:rPr>
          <w:rFonts w:ascii="Times New Roman" w:eastAsia="Times New Roman" w:hAnsi="Times New Roman"/>
          <w:i/>
          <w:sz w:val="22"/>
        </w:rPr>
        <w:t>(specificare quale condizione si applica)</w:t>
      </w:r>
      <w:r>
        <w:rPr>
          <w:rFonts w:ascii="Times New Roman" w:eastAsia="Times New Roman" w:hAnsi="Times New Roman"/>
          <w:sz w:val="22"/>
        </w:rPr>
        <w:t>;</w:t>
      </w:r>
    </w:p>
    <w:p w14:paraId="2636DD09" w14:textId="77777777" w:rsidR="0039770F" w:rsidRDefault="0039770F">
      <w:pPr>
        <w:pStyle w:val="Standard"/>
        <w:spacing w:line="89" w:lineRule="exact"/>
        <w:jc w:val="both"/>
        <w:rPr>
          <w:rFonts w:ascii="Times New Roman" w:eastAsia="Times New Roman" w:hAnsi="Times New Roman"/>
          <w:sz w:val="22"/>
        </w:rPr>
      </w:pPr>
    </w:p>
    <w:p w14:paraId="21CA7C1C" w14:textId="05D9042C" w:rsidR="0039770F" w:rsidRPr="001514AC" w:rsidRDefault="007C3B8C">
      <w:pPr>
        <w:pStyle w:val="Standard"/>
        <w:numPr>
          <w:ilvl w:val="0"/>
          <w:numId w:val="1"/>
        </w:numPr>
        <w:tabs>
          <w:tab w:val="left" w:pos="2160"/>
        </w:tabs>
        <w:spacing w:line="271" w:lineRule="auto"/>
        <w:ind w:left="1080" w:hanging="368"/>
        <w:jc w:val="both"/>
      </w:pPr>
      <w:r w:rsidRPr="001514AC">
        <w:rPr>
          <w:rFonts w:ascii="Times New Roman" w:eastAsia="Times New Roman" w:hAnsi="Times New Roman"/>
          <w:sz w:val="22"/>
        </w:rPr>
        <w:lastRenderedPageBreak/>
        <w:t xml:space="preserve">l’impresa, relativamente alle cause di esclusione di cui all’art. </w:t>
      </w:r>
      <w:r w:rsidR="00725480" w:rsidRPr="001514AC">
        <w:rPr>
          <w:rFonts w:ascii="Times New Roman" w:eastAsia="Times New Roman" w:hAnsi="Times New Roman"/>
          <w:sz w:val="22"/>
        </w:rPr>
        <w:t xml:space="preserve">94 e seguenti del </w:t>
      </w:r>
      <w:r w:rsidRPr="001514AC">
        <w:rPr>
          <w:rFonts w:ascii="Times New Roman" w:eastAsia="Times New Roman" w:hAnsi="Times New Roman"/>
          <w:sz w:val="22"/>
        </w:rPr>
        <w:t>D.lgs.</w:t>
      </w:r>
      <w:r w:rsidR="00725480" w:rsidRPr="001514AC">
        <w:rPr>
          <w:rFonts w:ascii="Times New Roman" w:eastAsia="Times New Roman" w:hAnsi="Times New Roman"/>
          <w:sz w:val="22"/>
        </w:rPr>
        <w:t xml:space="preserve"> n. 36</w:t>
      </w:r>
      <w:r w:rsidRPr="001514AC">
        <w:rPr>
          <w:rFonts w:ascii="Times New Roman" w:eastAsia="Times New Roman" w:hAnsi="Times New Roman"/>
          <w:sz w:val="22"/>
        </w:rPr>
        <w:t>/20</w:t>
      </w:r>
      <w:r w:rsidR="00725480" w:rsidRPr="001514AC">
        <w:rPr>
          <w:rFonts w:ascii="Times New Roman" w:eastAsia="Times New Roman" w:hAnsi="Times New Roman"/>
          <w:sz w:val="22"/>
        </w:rPr>
        <w:t>23</w:t>
      </w:r>
      <w:r w:rsidRPr="001514AC">
        <w:rPr>
          <w:rFonts w:ascii="Times New Roman" w:eastAsia="Times New Roman" w:hAnsi="Times New Roman"/>
          <w:sz w:val="22"/>
        </w:rPr>
        <w:t xml:space="preserve"> e </w:t>
      </w:r>
      <w:proofErr w:type="spellStart"/>
      <w:r w:rsidRPr="001514AC">
        <w:rPr>
          <w:rFonts w:ascii="Times New Roman" w:eastAsia="Times New Roman" w:hAnsi="Times New Roman"/>
          <w:sz w:val="22"/>
        </w:rPr>
        <w:t>ss.mm.ii</w:t>
      </w:r>
      <w:proofErr w:type="spellEnd"/>
      <w:r w:rsidRPr="001514AC">
        <w:rPr>
          <w:rFonts w:ascii="Times New Roman" w:eastAsia="Times New Roman" w:hAnsi="Times New Roman"/>
          <w:sz w:val="22"/>
        </w:rPr>
        <w:t>., rinvia al D.G.U.E. presentato;</w:t>
      </w:r>
    </w:p>
    <w:p w14:paraId="70080FD7" w14:textId="77777777" w:rsidR="0039770F" w:rsidRPr="001514AC" w:rsidRDefault="0039770F">
      <w:pPr>
        <w:pStyle w:val="Standard"/>
        <w:spacing w:line="89" w:lineRule="exact"/>
        <w:jc w:val="both"/>
        <w:rPr>
          <w:rFonts w:ascii="Times New Roman" w:eastAsia="Times New Roman" w:hAnsi="Times New Roman"/>
          <w:sz w:val="22"/>
        </w:rPr>
      </w:pPr>
    </w:p>
    <w:p w14:paraId="0054AADD" w14:textId="77777777" w:rsidR="0039770F" w:rsidRDefault="007C3B8C">
      <w:pPr>
        <w:pStyle w:val="Standard"/>
        <w:numPr>
          <w:ilvl w:val="0"/>
          <w:numId w:val="1"/>
        </w:numPr>
        <w:tabs>
          <w:tab w:val="left" w:pos="2160"/>
        </w:tabs>
        <w:spacing w:line="271" w:lineRule="auto"/>
        <w:ind w:left="1080" w:hanging="368"/>
        <w:jc w:val="both"/>
      </w:pPr>
      <w:r w:rsidRPr="001514AC">
        <w:rPr>
          <w:rFonts w:ascii="Times New Roman" w:eastAsia="Times New Roman" w:hAnsi="Times New Roman"/>
          <w:sz w:val="22"/>
        </w:rPr>
        <w:t>l’impresa</w:t>
      </w:r>
      <w:r>
        <w:rPr>
          <w:rFonts w:ascii="Times New Roman" w:eastAsia="Times New Roman" w:hAnsi="Times New Roman"/>
          <w:sz w:val="22"/>
        </w:rPr>
        <w:t xml:space="preserve"> non è a conoscenza di rapporti di collegamento o controllo, ai sensi dell’articolo 2359 del codice civile, con altre imprese partecipanti alla gara, inclusi i partecipanti a raggruppamenti temporanei di imprese o consorzi ordinari, e si impegna a manifestare tali rapporti ove dovesse verificarne l’esistenza in sede di gara; </w:t>
      </w:r>
      <w:r>
        <w:rPr>
          <w:rFonts w:ascii="Times New Roman" w:eastAsia="Times New Roman" w:hAnsi="Times New Roman"/>
          <w:i/>
          <w:sz w:val="22"/>
        </w:rPr>
        <w:t>oppure</w:t>
      </w:r>
      <w:r>
        <w:rPr>
          <w:rFonts w:ascii="Times New Roman" w:eastAsia="Times New Roman" w:hAnsi="Times New Roman"/>
          <w:sz w:val="22"/>
        </w:rPr>
        <w:t xml:space="preserve"> l’impresa è in una situazione di controllo di cui all'articolo 2359 del codice civile con l’impresa ……………... (</w:t>
      </w:r>
      <w:r>
        <w:rPr>
          <w:rFonts w:ascii="Times New Roman" w:eastAsia="Times New Roman" w:hAnsi="Times New Roman"/>
          <w:i/>
          <w:sz w:val="22"/>
        </w:rPr>
        <w:t>indicare il concorrente o il partecipante al raggruppamento temporaneo di imprese o consorzi ordinari</w:t>
      </w:r>
      <w:r>
        <w:rPr>
          <w:rFonts w:ascii="Times New Roman" w:eastAsia="Times New Roman" w:hAnsi="Times New Roman"/>
          <w:sz w:val="22"/>
        </w:rPr>
        <w:t>) e ha formulato autonomamente l'offerta (si allegano, in separata busta chiusa, i documenti utili a dimostrare che la situazione di controllo non ha influito sulla formulazione dell'offerta);</w:t>
      </w:r>
    </w:p>
    <w:p w14:paraId="4B2B8839" w14:textId="77777777" w:rsidR="0039770F" w:rsidRDefault="0039770F">
      <w:pPr>
        <w:pStyle w:val="Standard"/>
        <w:spacing w:line="89" w:lineRule="exact"/>
        <w:jc w:val="both"/>
        <w:rPr>
          <w:rFonts w:ascii="Times New Roman" w:eastAsia="Times New Roman" w:hAnsi="Times New Roman"/>
          <w:sz w:val="22"/>
        </w:rPr>
      </w:pPr>
    </w:p>
    <w:p w14:paraId="6015C56D" w14:textId="77777777" w:rsidR="0039770F" w:rsidRDefault="007C3B8C">
      <w:pPr>
        <w:pStyle w:val="Standard"/>
        <w:numPr>
          <w:ilvl w:val="0"/>
          <w:numId w:val="1"/>
        </w:numPr>
        <w:tabs>
          <w:tab w:val="left" w:pos="2160"/>
        </w:tabs>
        <w:spacing w:line="271" w:lineRule="auto"/>
        <w:ind w:left="1080" w:hanging="368"/>
        <w:jc w:val="both"/>
      </w:pPr>
      <w:r>
        <w:rPr>
          <w:rFonts w:ascii="Times New Roman" w:eastAsia="Times New Roman" w:hAnsi="Times New Roman"/>
          <w:sz w:val="22"/>
        </w:rPr>
        <w:t>l’impresa è in regola con l’assolvimento degli obblighi previsti dalle norme che disciplinano il diritto al lavoro di disabili di cui alla legge 12 marzo 1999, n. 68;</w:t>
      </w:r>
    </w:p>
    <w:p w14:paraId="3E43E334" w14:textId="77777777" w:rsidR="0039770F" w:rsidRDefault="0039770F">
      <w:pPr>
        <w:pStyle w:val="Standard"/>
        <w:spacing w:line="89" w:lineRule="exact"/>
        <w:jc w:val="both"/>
        <w:rPr>
          <w:rFonts w:ascii="Times New Roman" w:eastAsia="Times New Roman" w:hAnsi="Times New Roman"/>
          <w:sz w:val="22"/>
        </w:rPr>
      </w:pPr>
    </w:p>
    <w:p w14:paraId="4D701E5A" w14:textId="77777777" w:rsidR="0039770F" w:rsidRDefault="007C3B8C">
      <w:pPr>
        <w:pStyle w:val="Standard"/>
        <w:numPr>
          <w:ilvl w:val="0"/>
          <w:numId w:val="1"/>
        </w:numPr>
        <w:tabs>
          <w:tab w:val="left" w:pos="2160"/>
        </w:tabs>
        <w:spacing w:line="271" w:lineRule="auto"/>
        <w:ind w:left="1080" w:hanging="368"/>
        <w:jc w:val="both"/>
      </w:pPr>
      <w:r>
        <w:rPr>
          <w:rFonts w:ascii="Times New Roman" w:eastAsia="Times New Roman" w:hAnsi="Times New Roman"/>
          <w:sz w:val="22"/>
        </w:rPr>
        <w:t>l’impresa non si è avvalsa dei piani individuali di emersione del lavoro sommerso di cui alla legge 18 ottobre 2001, n. 383 e al dec</w:t>
      </w:r>
      <w:r w:rsidR="0032401B">
        <w:rPr>
          <w:rFonts w:ascii="Times New Roman" w:eastAsia="Times New Roman" w:hAnsi="Times New Roman"/>
          <w:sz w:val="22"/>
        </w:rPr>
        <w:t>reto legislativo 25 settembre 20</w:t>
      </w:r>
      <w:r>
        <w:rPr>
          <w:rFonts w:ascii="Times New Roman" w:eastAsia="Times New Roman" w:hAnsi="Times New Roman"/>
          <w:sz w:val="22"/>
        </w:rPr>
        <w:t xml:space="preserve">02, n. 210 </w:t>
      </w:r>
      <w:r>
        <w:rPr>
          <w:rFonts w:ascii="Times New Roman" w:eastAsia="Times New Roman" w:hAnsi="Times New Roman"/>
          <w:i/>
          <w:sz w:val="22"/>
        </w:rPr>
        <w:t>oppure (qualora</w:t>
      </w:r>
      <w:r>
        <w:rPr>
          <w:rFonts w:ascii="Times New Roman" w:eastAsia="Times New Roman" w:hAnsi="Times New Roman"/>
          <w:sz w:val="22"/>
        </w:rPr>
        <w:t xml:space="preserve"> </w:t>
      </w:r>
      <w:r>
        <w:rPr>
          <w:rFonts w:ascii="Times New Roman" w:eastAsia="Times New Roman" w:hAnsi="Times New Roman"/>
          <w:i/>
          <w:sz w:val="22"/>
        </w:rPr>
        <w:t xml:space="preserve">si sia avvalsa) </w:t>
      </w:r>
      <w:r>
        <w:rPr>
          <w:rFonts w:ascii="Times New Roman" w:eastAsia="Times New Roman" w:hAnsi="Times New Roman"/>
          <w:sz w:val="22"/>
        </w:rPr>
        <w:t>l’impresa si è avvalsa dei piani di emersione di cui alla legge 18 ottobre 2001, n.</w:t>
      </w:r>
      <w:r>
        <w:rPr>
          <w:rFonts w:ascii="Times New Roman" w:eastAsia="Times New Roman" w:hAnsi="Times New Roman"/>
          <w:i/>
          <w:sz w:val="22"/>
        </w:rPr>
        <w:t xml:space="preserve"> </w:t>
      </w:r>
      <w:r>
        <w:rPr>
          <w:rFonts w:ascii="Times New Roman" w:eastAsia="Times New Roman" w:hAnsi="Times New Roman"/>
          <w:sz w:val="22"/>
        </w:rPr>
        <w:t>383 e al decreto legislativo 25 settembre 2002, n. 210, che si sono conclusi;</w:t>
      </w:r>
    </w:p>
    <w:p w14:paraId="61494214" w14:textId="77777777" w:rsidR="0039770F" w:rsidRDefault="0039770F">
      <w:pPr>
        <w:pStyle w:val="Standard"/>
        <w:spacing w:line="89" w:lineRule="exact"/>
        <w:jc w:val="both"/>
        <w:rPr>
          <w:rFonts w:ascii="Times New Roman" w:eastAsia="Times New Roman" w:hAnsi="Times New Roman"/>
          <w:sz w:val="22"/>
        </w:rPr>
      </w:pPr>
    </w:p>
    <w:p w14:paraId="5278DBDF" w14:textId="77777777" w:rsidR="0039770F" w:rsidRDefault="007C3B8C">
      <w:pPr>
        <w:pStyle w:val="Standard"/>
        <w:numPr>
          <w:ilvl w:val="0"/>
          <w:numId w:val="1"/>
        </w:numPr>
        <w:tabs>
          <w:tab w:val="left" w:pos="2160"/>
        </w:tabs>
        <w:spacing w:line="271" w:lineRule="auto"/>
        <w:ind w:left="1080" w:hanging="368"/>
        <w:jc w:val="both"/>
      </w:pPr>
      <w:r>
        <w:rPr>
          <w:rFonts w:ascii="Times New Roman" w:eastAsia="Times New Roman" w:hAnsi="Times New Roman"/>
          <w:sz w:val="22"/>
        </w:rPr>
        <w:t>l’impresa ha adottato un codice etico a partire dalla data …. (</w:t>
      </w:r>
      <w:r>
        <w:rPr>
          <w:rFonts w:ascii="Times New Roman" w:eastAsia="Times New Roman" w:hAnsi="Times New Roman"/>
          <w:i/>
          <w:sz w:val="22"/>
        </w:rPr>
        <w:t>documento da allegare in formato elettronico);</w:t>
      </w:r>
    </w:p>
    <w:p w14:paraId="0197D55A" w14:textId="77777777" w:rsidR="0039770F" w:rsidRDefault="0039770F">
      <w:pPr>
        <w:pStyle w:val="Standard"/>
        <w:spacing w:line="89" w:lineRule="exact"/>
        <w:jc w:val="both"/>
        <w:rPr>
          <w:rFonts w:ascii="Times New Roman" w:eastAsia="Times New Roman" w:hAnsi="Times New Roman"/>
          <w:sz w:val="22"/>
        </w:rPr>
      </w:pPr>
    </w:p>
    <w:p w14:paraId="38E0A148" w14:textId="77777777" w:rsidR="0039770F" w:rsidRDefault="007C3B8C">
      <w:pPr>
        <w:pStyle w:val="Standard"/>
        <w:numPr>
          <w:ilvl w:val="0"/>
          <w:numId w:val="1"/>
        </w:numPr>
        <w:tabs>
          <w:tab w:val="left" w:pos="2160"/>
        </w:tabs>
        <w:spacing w:line="271" w:lineRule="auto"/>
        <w:ind w:left="1080" w:hanging="368"/>
        <w:jc w:val="both"/>
      </w:pPr>
      <w:r>
        <w:rPr>
          <w:rFonts w:ascii="Times New Roman" w:eastAsia="Times New Roman" w:hAnsi="Times New Roman"/>
          <w:sz w:val="22"/>
        </w:rPr>
        <w:t>l’impresa (</w:t>
      </w:r>
      <w:r>
        <w:rPr>
          <w:rFonts w:ascii="Times New Roman" w:eastAsia="Times New Roman" w:hAnsi="Times New Roman"/>
          <w:i/>
          <w:sz w:val="22"/>
        </w:rPr>
        <w:t>o in alternativa:</w:t>
      </w:r>
      <w:r>
        <w:rPr>
          <w:rFonts w:ascii="Times New Roman" w:eastAsia="Times New Roman" w:hAnsi="Times New Roman"/>
          <w:sz w:val="22"/>
        </w:rPr>
        <w:t xml:space="preserve"> l’impresa controllante</w:t>
      </w:r>
      <w:proofErr w:type="gramStart"/>
      <w:r>
        <w:rPr>
          <w:rFonts w:ascii="Times New Roman" w:eastAsia="Times New Roman" w:hAnsi="Times New Roman"/>
          <w:sz w:val="22"/>
        </w:rPr>
        <w:t xml:space="preserve"> ….</w:t>
      </w:r>
      <w:proofErr w:type="gramEnd"/>
      <w:r>
        <w:rPr>
          <w:rFonts w:ascii="Times New Roman" w:eastAsia="Times New Roman" w:hAnsi="Times New Roman"/>
          <w:sz w:val="22"/>
        </w:rPr>
        <w:t xml:space="preserve">.) ha avuto un fatturato annuo di € … nell’anno …. , € …. nell’anno …. e di € …. nell’anno … </w:t>
      </w:r>
      <w:r>
        <w:rPr>
          <w:rFonts w:ascii="Times New Roman" w:eastAsia="Times New Roman" w:hAnsi="Times New Roman"/>
          <w:i/>
          <w:sz w:val="22"/>
        </w:rPr>
        <w:t>(ultimi tre anni)</w:t>
      </w:r>
      <w:r>
        <w:rPr>
          <w:rFonts w:ascii="Times New Roman" w:eastAsia="Times New Roman" w:hAnsi="Times New Roman"/>
          <w:sz w:val="22"/>
        </w:rPr>
        <w:t xml:space="preserve"> come risulta dai suoi dati di bilancio (</w:t>
      </w:r>
      <w:r>
        <w:rPr>
          <w:rFonts w:ascii="Times New Roman" w:eastAsia="Times New Roman" w:hAnsi="Times New Roman"/>
          <w:i/>
          <w:sz w:val="22"/>
        </w:rPr>
        <w:t>o in alternativa, se i dati sono relativi alla controllante:</w:t>
      </w:r>
      <w:r>
        <w:rPr>
          <w:rFonts w:ascii="Times New Roman" w:eastAsia="Times New Roman" w:hAnsi="Times New Roman"/>
          <w:sz w:val="22"/>
        </w:rPr>
        <w:t xml:space="preserve"> dai dati di bilancio consolidato); e </w:t>
      </w:r>
      <w:r>
        <w:rPr>
          <w:rFonts w:ascii="Times New Roman" w:eastAsia="Times New Roman" w:hAnsi="Times New Roman"/>
          <w:i/>
          <w:sz w:val="22"/>
        </w:rPr>
        <w:t>(qualora non sia sufficiente a soddisfare il requisito)</w:t>
      </w:r>
      <w:r>
        <w:rPr>
          <w:rFonts w:ascii="Times New Roman" w:eastAsia="Times New Roman" w:hAnsi="Times New Roman"/>
          <w:sz w:val="22"/>
        </w:rPr>
        <w:t xml:space="preserve"> possiede garanzie finanziarie da</w:t>
      </w:r>
      <w:proofErr w:type="gramStart"/>
      <w:r>
        <w:rPr>
          <w:rFonts w:ascii="Times New Roman" w:eastAsia="Times New Roman" w:hAnsi="Times New Roman"/>
          <w:sz w:val="22"/>
        </w:rPr>
        <w:t xml:space="preserve"> ….</w:t>
      </w:r>
      <w:proofErr w:type="gramEnd"/>
      <w:r>
        <w:rPr>
          <w:rFonts w:ascii="Times New Roman" w:eastAsia="Times New Roman" w:hAnsi="Times New Roman"/>
          <w:sz w:val="22"/>
        </w:rPr>
        <w:t xml:space="preserve">. e da … </w:t>
      </w:r>
      <w:r>
        <w:rPr>
          <w:rFonts w:ascii="Times New Roman" w:eastAsia="Times New Roman" w:hAnsi="Times New Roman"/>
          <w:i/>
          <w:sz w:val="22"/>
        </w:rPr>
        <w:t>(citare due primari istituti di credito)</w:t>
      </w:r>
      <w:r>
        <w:rPr>
          <w:rFonts w:ascii="Times New Roman" w:eastAsia="Times New Roman" w:hAnsi="Times New Roman"/>
          <w:sz w:val="22"/>
        </w:rPr>
        <w:t xml:space="preserve"> attestanti che negli ultimi tre anni l’impresa ha fatto fronte ai propri impegni e che ha la possibilità di accedere al credito per un valore almeno pari a € …. </w:t>
      </w:r>
      <w:r>
        <w:rPr>
          <w:rFonts w:ascii="Times New Roman" w:eastAsia="Times New Roman" w:hAnsi="Times New Roman"/>
          <w:i/>
          <w:sz w:val="22"/>
        </w:rPr>
        <w:t>(somma del 50% del valore annuo del servizio oggetto di gara e</w:t>
      </w:r>
      <w:r>
        <w:rPr>
          <w:rFonts w:ascii="Times New Roman" w:eastAsia="Times New Roman" w:hAnsi="Times New Roman"/>
          <w:sz w:val="22"/>
        </w:rPr>
        <w:t xml:space="preserve"> </w:t>
      </w:r>
      <w:r>
        <w:rPr>
          <w:rFonts w:ascii="Times New Roman" w:eastAsia="Times New Roman" w:hAnsi="Times New Roman"/>
          <w:i/>
          <w:sz w:val="22"/>
        </w:rPr>
        <w:t>del valore di rimborso ai gestori uscenti; in caso di contenzioso sul valore di rimborso fra Ente locale e gestore uscente inserire il valore di riferimento);</w:t>
      </w:r>
    </w:p>
    <w:p w14:paraId="1C981ADB" w14:textId="77777777" w:rsidR="0039770F" w:rsidRDefault="0039770F">
      <w:pPr>
        <w:pStyle w:val="Standard"/>
        <w:spacing w:line="89" w:lineRule="exact"/>
        <w:jc w:val="both"/>
        <w:rPr>
          <w:rFonts w:ascii="Times New Roman" w:eastAsia="Times New Roman" w:hAnsi="Times New Roman"/>
          <w:sz w:val="22"/>
        </w:rPr>
      </w:pPr>
    </w:p>
    <w:p w14:paraId="124AFE61" w14:textId="77777777" w:rsidR="0039770F" w:rsidRDefault="007C3B8C">
      <w:pPr>
        <w:pStyle w:val="Standard"/>
        <w:numPr>
          <w:ilvl w:val="0"/>
          <w:numId w:val="1"/>
        </w:numPr>
        <w:tabs>
          <w:tab w:val="left" w:pos="2160"/>
        </w:tabs>
        <w:spacing w:line="271" w:lineRule="auto"/>
        <w:ind w:left="1080" w:hanging="368"/>
        <w:jc w:val="both"/>
      </w:pPr>
      <w:r>
        <w:rPr>
          <w:rFonts w:ascii="Times New Roman" w:eastAsia="Times New Roman" w:hAnsi="Times New Roman"/>
          <w:sz w:val="22"/>
        </w:rPr>
        <w:t>l’impresa è titolare (</w:t>
      </w:r>
      <w:r>
        <w:rPr>
          <w:rFonts w:ascii="Times New Roman" w:eastAsia="Times New Roman" w:hAnsi="Times New Roman"/>
          <w:i/>
          <w:sz w:val="22"/>
        </w:rPr>
        <w:t>oppure</w:t>
      </w:r>
      <w:r>
        <w:rPr>
          <w:rFonts w:ascii="Times New Roman" w:eastAsia="Times New Roman" w:hAnsi="Times New Roman"/>
          <w:sz w:val="22"/>
        </w:rPr>
        <w:t xml:space="preserve"> è stata titolare alla data di …) di concessioni di impianti di distribuzione di gas naturale per un numero complessivo di clienti pari a ……. </w:t>
      </w:r>
      <w:r>
        <w:rPr>
          <w:rFonts w:ascii="Times New Roman" w:eastAsia="Times New Roman" w:hAnsi="Times New Roman"/>
          <w:i/>
          <w:sz w:val="22"/>
        </w:rPr>
        <w:t>(qualora il</w:t>
      </w:r>
      <w:r>
        <w:rPr>
          <w:rFonts w:ascii="Times New Roman" w:eastAsia="Times New Roman" w:hAnsi="Times New Roman"/>
          <w:sz w:val="22"/>
        </w:rPr>
        <w:t xml:space="preserve"> </w:t>
      </w:r>
      <w:r>
        <w:rPr>
          <w:rFonts w:ascii="Times New Roman" w:eastAsia="Times New Roman" w:hAnsi="Times New Roman"/>
          <w:i/>
          <w:sz w:val="22"/>
        </w:rPr>
        <w:t xml:space="preserve">numero di utenze di gas naturale non sia superiore al 50% dei clienti dell’ambito di gara, aggiungere:) </w:t>
      </w:r>
      <w:r>
        <w:rPr>
          <w:rFonts w:ascii="Times New Roman" w:eastAsia="Times New Roman" w:hAnsi="Times New Roman"/>
          <w:sz w:val="22"/>
        </w:rPr>
        <w:t>e ha la capacità di gestire, a partire dalla data di …</w:t>
      </w:r>
      <w:r>
        <w:rPr>
          <w:rFonts w:ascii="Times New Roman" w:eastAsia="Times New Roman" w:hAnsi="Times New Roman"/>
          <w:i/>
          <w:sz w:val="22"/>
        </w:rPr>
        <w:t xml:space="preserve"> (data indicativa di affidamento del primo impianto riportata nel bando di gara)</w:t>
      </w:r>
      <w:r>
        <w:rPr>
          <w:rFonts w:ascii="Times New Roman" w:eastAsia="Times New Roman" w:hAnsi="Times New Roman"/>
          <w:sz w:val="22"/>
        </w:rPr>
        <w:t>, gli impianti di distribuzione gas oggetto di</w:t>
      </w:r>
      <w:r>
        <w:rPr>
          <w:rFonts w:ascii="Times New Roman" w:eastAsia="Times New Roman" w:hAnsi="Times New Roman"/>
          <w:i/>
          <w:sz w:val="22"/>
        </w:rPr>
        <w:t xml:space="preserve"> </w:t>
      </w:r>
      <w:r>
        <w:rPr>
          <w:rFonts w:ascii="Times New Roman" w:eastAsia="Times New Roman" w:hAnsi="Times New Roman"/>
          <w:sz w:val="22"/>
        </w:rPr>
        <w:t>gara, avendo disponibile:</w:t>
      </w:r>
    </w:p>
    <w:p w14:paraId="620D9944" w14:textId="77777777" w:rsidR="0039770F" w:rsidRDefault="007C3B8C">
      <w:pPr>
        <w:pStyle w:val="Standard"/>
        <w:tabs>
          <w:tab w:val="left" w:pos="2176"/>
        </w:tabs>
        <w:spacing w:line="237" w:lineRule="auto"/>
        <w:ind w:left="1088"/>
        <w:jc w:val="both"/>
      </w:pPr>
      <w:r>
        <w:rPr>
          <w:rFonts w:ascii="Times New Roman" w:eastAsia="Times New Roman" w:hAnsi="Times New Roman"/>
          <w:sz w:val="22"/>
        </w:rPr>
        <w:t xml:space="preserve">a) </w:t>
      </w:r>
      <w:bookmarkStart w:id="1" w:name="page14"/>
      <w:bookmarkEnd w:id="1"/>
      <w:r>
        <w:rPr>
          <w:rFonts w:ascii="Times New Roman" w:eastAsia="Times New Roman" w:hAnsi="Times New Roman"/>
          <w:sz w:val="22"/>
        </w:rPr>
        <w:t xml:space="preserve">strutture, mezzi e personale a livello manageriale per la gestione delle situazioni di emergenze gas (pronto intervento e incidenti gas), come da relazione </w:t>
      </w:r>
      <w:proofErr w:type="gramStart"/>
      <w:r>
        <w:rPr>
          <w:rFonts w:ascii="Times New Roman" w:eastAsia="Times New Roman" w:hAnsi="Times New Roman"/>
          <w:sz w:val="22"/>
        </w:rPr>
        <w:t>allegata….</w:t>
      </w:r>
      <w:proofErr w:type="gramEnd"/>
      <w:r>
        <w:rPr>
          <w:rFonts w:ascii="Times New Roman" w:eastAsia="Times New Roman" w:hAnsi="Times New Roman"/>
          <w:i/>
          <w:sz w:val="22"/>
        </w:rPr>
        <w:t>(in</w:t>
      </w:r>
      <w:r>
        <w:rPr>
          <w:rFonts w:ascii="Times New Roman" w:eastAsia="Times New Roman" w:hAnsi="Times New Roman"/>
          <w:sz w:val="22"/>
        </w:rPr>
        <w:t xml:space="preserve"> </w:t>
      </w:r>
      <w:r>
        <w:rPr>
          <w:rFonts w:ascii="Times New Roman" w:eastAsia="Times New Roman" w:hAnsi="Times New Roman"/>
          <w:i/>
          <w:sz w:val="22"/>
        </w:rPr>
        <w:t>particolare descrivere la organizzazione che si intende adottare per il presidio del servizio di pronto intervento e delle situazioni di emergenza e la relativa disponibilità di dotazioni e di personale manageriale, in caso di aggiudicazione della gara)</w:t>
      </w:r>
      <w:r>
        <w:rPr>
          <w:rFonts w:ascii="Times New Roman" w:eastAsia="Times New Roman" w:hAnsi="Times New Roman"/>
          <w:sz w:val="22"/>
        </w:rPr>
        <w:t>;</w:t>
      </w:r>
    </w:p>
    <w:p w14:paraId="3EBDB13A" w14:textId="4E6C11A2" w:rsidR="0039770F" w:rsidRDefault="007C3B8C">
      <w:pPr>
        <w:pStyle w:val="Standard"/>
        <w:tabs>
          <w:tab w:val="left" w:pos="2176"/>
        </w:tabs>
        <w:ind w:left="1088"/>
        <w:jc w:val="both"/>
      </w:pPr>
      <w:r>
        <w:rPr>
          <w:rFonts w:ascii="Times New Roman" w:eastAsia="Times New Roman" w:hAnsi="Times New Roman"/>
          <w:sz w:val="22"/>
        </w:rPr>
        <w:t>b) personale a livello manageriale in numero di … e un organico di personale tecnico-amministrativo di funzioni centrali di n. … addetti, e strutture</w:t>
      </w:r>
      <w:proofErr w:type="gramStart"/>
      <w:r>
        <w:rPr>
          <w:rFonts w:ascii="Times New Roman" w:eastAsia="Times New Roman" w:hAnsi="Times New Roman"/>
          <w:sz w:val="22"/>
        </w:rPr>
        <w:t xml:space="preserve"> ….</w:t>
      </w:r>
      <w:proofErr w:type="gramEnd"/>
      <w:r>
        <w:rPr>
          <w:rFonts w:ascii="Times New Roman" w:eastAsia="Times New Roman" w:hAnsi="Times New Roman"/>
          <w:sz w:val="22"/>
        </w:rPr>
        <w:t>., mezzi tecnici e di sistemi informativi adeguati a garantire il monitoraggio, il controllo e lo sviluppo della rete gas e in grado di gestire le operazioni previste dal codice di rete tipo di distribuzione gas per un numero di clienti pari a …, come risulta dalla relazione allegata.</w:t>
      </w:r>
      <w:r w:rsidR="007550A5">
        <w:rPr>
          <w:rFonts w:ascii="Times New Roman" w:eastAsia="Times New Roman" w:hAnsi="Times New Roman"/>
          <w:sz w:val="22"/>
        </w:rPr>
        <w:t xml:space="preserve"> </w:t>
      </w:r>
      <w:r>
        <w:rPr>
          <w:rFonts w:ascii="Times New Roman" w:eastAsia="Times New Roman" w:hAnsi="Times New Roman"/>
          <w:i/>
          <w:sz w:val="22"/>
        </w:rPr>
        <w:t>(allegare</w:t>
      </w:r>
      <w:r>
        <w:rPr>
          <w:rFonts w:ascii="Times New Roman" w:eastAsia="Times New Roman" w:hAnsi="Times New Roman"/>
          <w:sz w:val="22"/>
        </w:rPr>
        <w:t xml:space="preserve"> </w:t>
      </w:r>
      <w:r>
        <w:rPr>
          <w:rFonts w:ascii="Times New Roman" w:eastAsia="Times New Roman" w:hAnsi="Times New Roman"/>
          <w:i/>
          <w:sz w:val="22"/>
        </w:rPr>
        <w:t>organigramma, con numero di addetti per ciascuna funzione centrale e nome dei responsabili, e documenti che identificano e provano la disponibilità dell’impresa di strutture, mezzi tecnici e sistemi informativi per soddisfare i requisiti dell’articolo 10, comma 6, lettera b, punto b.2.2 del regolamento sui criteri di gara; in particolare: 1) indicazione delle potenzialità attualmente disponibile e l’eventuale espansione per gestire nuovi impianti relativamente ai mezzi tecnici e sistemi informativi dedicati al controllo/telecontrollo delle reti, 2) mezzi tecnici e sistemi informativi dedicati alla verifica delle reti e alla progettazione di nuove reti, con indicazioni della potenzialità dei sistemi a gestire i principali elementi fisici (reti, cabine Remi, gruppi di decompressione) e attuale utilizzazione nella gestione in altri ambiti. 3) struttura organizzativa, dotazioni e architettura, principali funzionalità e potenzialità dei sistemi informativi preposti per la gestione delle operazioni previste dal codice di rete tipo, nonché dei sistemi centrali di elaborazione, dei sistemi di archiviazione e fatturazione, e delle modalità di comunicazione con le società di vendita), nonché dei sistemi centrali di elaborazione, dei sistemi di archiviazione e fatturazione, e delle modalità di comunicazione con le società di vendita);</w:t>
      </w:r>
    </w:p>
    <w:p w14:paraId="0E44CAA6" w14:textId="77777777" w:rsidR="0039770F" w:rsidRDefault="007C3B8C">
      <w:pPr>
        <w:pStyle w:val="Standard"/>
        <w:tabs>
          <w:tab w:val="left" w:pos="2176"/>
        </w:tabs>
        <w:ind w:left="1088"/>
        <w:jc w:val="both"/>
      </w:pPr>
      <w:r>
        <w:rPr>
          <w:rFonts w:ascii="Times New Roman" w:eastAsia="Times New Roman" w:hAnsi="Times New Roman"/>
          <w:sz w:val="22"/>
        </w:rPr>
        <w:t xml:space="preserve">c) i responsabili delle funzioni ingegneria, </w:t>
      </w:r>
      <w:proofErr w:type="spellStart"/>
      <w:r>
        <w:rPr>
          <w:rFonts w:ascii="Times New Roman" w:eastAsia="Times New Roman" w:hAnsi="Times New Roman"/>
          <w:sz w:val="22"/>
        </w:rPr>
        <w:t>vettoriamento</w:t>
      </w:r>
      <w:proofErr w:type="spellEnd"/>
      <w:r>
        <w:rPr>
          <w:rFonts w:ascii="Times New Roman" w:eastAsia="Times New Roman" w:hAnsi="Times New Roman"/>
          <w:sz w:val="22"/>
        </w:rPr>
        <w:t xml:space="preserve">, qualità del servizio e della gestione operativa dell’impresa hanno </w:t>
      </w:r>
      <w:r w:rsidR="00F3067E">
        <w:rPr>
          <w:rFonts w:ascii="Times New Roman" w:eastAsia="Times New Roman" w:hAnsi="Times New Roman"/>
          <w:sz w:val="22"/>
        </w:rPr>
        <w:t>almeno</w:t>
      </w:r>
      <w:r>
        <w:rPr>
          <w:rFonts w:ascii="Times New Roman" w:eastAsia="Times New Roman" w:hAnsi="Times New Roman"/>
          <w:sz w:val="22"/>
        </w:rPr>
        <w:t xml:space="preserve"> cinque anni di esperienza nel settore gas e nella funzione specifica come risulta dai curriculum vitae allegati.</w:t>
      </w:r>
    </w:p>
    <w:p w14:paraId="001F0E36" w14:textId="77777777" w:rsidR="0039770F" w:rsidRDefault="007C3B8C">
      <w:pPr>
        <w:pStyle w:val="Standard"/>
        <w:tabs>
          <w:tab w:val="left" w:pos="2176"/>
        </w:tabs>
        <w:ind w:left="1088"/>
        <w:jc w:val="both"/>
      </w:pPr>
      <w:r>
        <w:rPr>
          <w:rFonts w:ascii="Times New Roman" w:eastAsia="Times New Roman" w:hAnsi="Times New Roman"/>
          <w:i/>
          <w:sz w:val="22"/>
        </w:rPr>
        <w:t>(Nel caso in cui l’impresa non sia titolare di concessioni di distribuzione gas cambiare appropriatamente la prima parte, specificando l’esperienza nella gestione di infrastrutture a rete come precisato all’articolo 10, comma 6, lettera b, punto b.2.1 del regolamento sui criteri di gara).</w:t>
      </w:r>
    </w:p>
    <w:p w14:paraId="4270E12B" w14:textId="77777777" w:rsidR="0039770F" w:rsidRDefault="0039770F">
      <w:pPr>
        <w:pStyle w:val="Standard"/>
        <w:spacing w:line="89" w:lineRule="exact"/>
        <w:jc w:val="both"/>
        <w:rPr>
          <w:rFonts w:ascii="Times New Roman" w:eastAsia="Times New Roman" w:hAnsi="Times New Roman"/>
          <w:sz w:val="22"/>
        </w:rPr>
      </w:pPr>
    </w:p>
    <w:p w14:paraId="7F7B0742" w14:textId="77777777" w:rsidR="0039770F" w:rsidRDefault="007C3B8C">
      <w:pPr>
        <w:pStyle w:val="Standard"/>
        <w:numPr>
          <w:ilvl w:val="0"/>
          <w:numId w:val="1"/>
        </w:numPr>
        <w:tabs>
          <w:tab w:val="left" w:pos="2160"/>
        </w:tabs>
        <w:spacing w:line="271" w:lineRule="auto"/>
        <w:ind w:left="1080" w:hanging="368"/>
        <w:jc w:val="both"/>
      </w:pPr>
      <w:r>
        <w:rPr>
          <w:rFonts w:ascii="Times New Roman" w:eastAsia="Times New Roman" w:hAnsi="Times New Roman"/>
          <w:sz w:val="22"/>
        </w:rPr>
        <w:t>l’impresa è in possesso di certificazione di qualità aziendale UNI ISO 9001 conseguita nella gestione di … e, in caso di aggiudicazione della gara, si impegna a mantenerla fino alla fine del contratto;</w:t>
      </w:r>
    </w:p>
    <w:p w14:paraId="2DD278FF" w14:textId="77777777" w:rsidR="0039770F" w:rsidRDefault="0039770F">
      <w:pPr>
        <w:pStyle w:val="Standard"/>
        <w:spacing w:line="89" w:lineRule="exact"/>
        <w:jc w:val="both"/>
        <w:rPr>
          <w:rFonts w:ascii="Times New Roman" w:eastAsia="Times New Roman" w:hAnsi="Times New Roman"/>
          <w:sz w:val="22"/>
        </w:rPr>
      </w:pPr>
    </w:p>
    <w:p w14:paraId="7E789896" w14:textId="62405658" w:rsidR="0039770F" w:rsidRPr="0036683B" w:rsidRDefault="007C3B8C">
      <w:pPr>
        <w:pStyle w:val="Standard"/>
        <w:numPr>
          <w:ilvl w:val="0"/>
          <w:numId w:val="1"/>
        </w:numPr>
        <w:tabs>
          <w:tab w:val="left" w:pos="2160"/>
        </w:tabs>
        <w:spacing w:line="271" w:lineRule="auto"/>
        <w:ind w:left="1080" w:hanging="368"/>
        <w:jc w:val="both"/>
      </w:pPr>
      <w:r w:rsidRPr="0036683B">
        <w:rPr>
          <w:rFonts w:ascii="Times New Roman" w:eastAsia="Times New Roman" w:hAnsi="Times New Roman"/>
          <w:sz w:val="22"/>
        </w:rPr>
        <w:t xml:space="preserve">l’impresa ha predisposto le procedure di gestione delle operazioni di sicurezza nel rispetto delle norme tecniche </w:t>
      </w:r>
      <w:r w:rsidRPr="001514AC">
        <w:rPr>
          <w:rFonts w:ascii="Times New Roman" w:eastAsia="Times New Roman" w:hAnsi="Times New Roman"/>
          <w:sz w:val="22"/>
        </w:rPr>
        <w:t>vigenti, come previste all’articolo 1</w:t>
      </w:r>
      <w:r w:rsidR="007A5ECA" w:rsidRPr="001514AC">
        <w:rPr>
          <w:rFonts w:ascii="Times New Roman" w:eastAsia="Times New Roman" w:hAnsi="Times New Roman"/>
          <w:sz w:val="22"/>
        </w:rPr>
        <w:t>4</w:t>
      </w:r>
      <w:r w:rsidRPr="001514AC">
        <w:rPr>
          <w:rFonts w:ascii="Times New Roman" w:eastAsia="Times New Roman" w:hAnsi="Times New Roman"/>
          <w:sz w:val="22"/>
        </w:rPr>
        <w:t>, comma 1</w:t>
      </w:r>
      <w:r w:rsidR="007A5ECA" w:rsidRPr="001514AC">
        <w:rPr>
          <w:rFonts w:ascii="Times New Roman" w:eastAsia="Times New Roman" w:hAnsi="Times New Roman"/>
          <w:sz w:val="22"/>
        </w:rPr>
        <w:t>4</w:t>
      </w:r>
      <w:r w:rsidRPr="001514AC">
        <w:rPr>
          <w:rFonts w:ascii="Times New Roman" w:eastAsia="Times New Roman" w:hAnsi="Times New Roman"/>
          <w:sz w:val="22"/>
        </w:rPr>
        <w:t>.8 della Regolazione della qualità dei servizi di distribuzione e misura del gas, allegata alla deliberazione dell'Autorità 5</w:t>
      </w:r>
      <w:r w:rsidR="00D639A1" w:rsidRPr="001514AC">
        <w:rPr>
          <w:rFonts w:ascii="Times New Roman" w:eastAsia="Times New Roman" w:hAnsi="Times New Roman"/>
          <w:sz w:val="22"/>
        </w:rPr>
        <w:t>69</w:t>
      </w:r>
      <w:r w:rsidRPr="001514AC">
        <w:rPr>
          <w:rFonts w:ascii="Times New Roman" w:eastAsia="Times New Roman" w:hAnsi="Times New Roman"/>
          <w:sz w:val="22"/>
        </w:rPr>
        <w:t>/201</w:t>
      </w:r>
      <w:r w:rsidR="00D639A1" w:rsidRPr="001514AC">
        <w:rPr>
          <w:rFonts w:ascii="Times New Roman" w:eastAsia="Times New Roman" w:hAnsi="Times New Roman"/>
          <w:sz w:val="22"/>
        </w:rPr>
        <w:t>9</w:t>
      </w:r>
      <w:r w:rsidRPr="001514AC">
        <w:rPr>
          <w:rFonts w:ascii="Times New Roman" w:eastAsia="Times New Roman" w:hAnsi="Times New Roman"/>
          <w:sz w:val="22"/>
        </w:rPr>
        <w:t>/R/GAS (RQDG 20</w:t>
      </w:r>
      <w:r w:rsidR="00D639A1" w:rsidRPr="001514AC">
        <w:rPr>
          <w:rFonts w:ascii="Times New Roman" w:eastAsia="Times New Roman" w:hAnsi="Times New Roman"/>
          <w:sz w:val="22"/>
        </w:rPr>
        <w:t>20</w:t>
      </w:r>
      <w:r w:rsidRPr="001514AC">
        <w:rPr>
          <w:rFonts w:ascii="Times New Roman" w:eastAsia="Times New Roman" w:hAnsi="Times New Roman"/>
          <w:sz w:val="22"/>
        </w:rPr>
        <w:t>-20</w:t>
      </w:r>
      <w:r w:rsidR="00D639A1" w:rsidRPr="001514AC">
        <w:rPr>
          <w:rFonts w:ascii="Times New Roman" w:eastAsia="Times New Roman" w:hAnsi="Times New Roman"/>
          <w:sz w:val="22"/>
        </w:rPr>
        <w:t>25</w:t>
      </w:r>
      <w:r w:rsidRPr="001514AC">
        <w:rPr>
          <w:rFonts w:ascii="Times New Roman" w:eastAsia="Times New Roman" w:hAnsi="Times New Roman"/>
          <w:sz w:val="22"/>
        </w:rPr>
        <w:t xml:space="preserve">) e </w:t>
      </w:r>
      <w:proofErr w:type="spellStart"/>
      <w:r w:rsidRPr="001514AC">
        <w:rPr>
          <w:rFonts w:ascii="Times New Roman" w:eastAsia="Times New Roman" w:hAnsi="Times New Roman"/>
          <w:sz w:val="22"/>
        </w:rPr>
        <w:t>s.m.i</w:t>
      </w:r>
      <w:proofErr w:type="spellEnd"/>
      <w:r w:rsidR="00CF15A4" w:rsidRPr="001514AC">
        <w:rPr>
          <w:rFonts w:ascii="Times New Roman" w:eastAsia="Times New Roman" w:hAnsi="Times New Roman"/>
          <w:sz w:val="22"/>
        </w:rPr>
        <w:t xml:space="preserve"> e in caso</w:t>
      </w:r>
      <w:r w:rsidR="00CF15A4" w:rsidRPr="0036683B">
        <w:rPr>
          <w:rFonts w:ascii="Times New Roman" w:eastAsia="Times New Roman" w:hAnsi="Times New Roman"/>
          <w:sz w:val="22"/>
        </w:rPr>
        <w:t xml:space="preserve"> di aggiudicazione si impegna a </w:t>
      </w:r>
      <w:r w:rsidR="001F5A94" w:rsidRPr="0036683B">
        <w:rPr>
          <w:rFonts w:ascii="Times New Roman" w:eastAsia="Times New Roman" w:hAnsi="Times New Roman"/>
          <w:sz w:val="22"/>
        </w:rPr>
        <w:t>presentarle (</w:t>
      </w:r>
      <w:r w:rsidR="0035280A" w:rsidRPr="0036683B">
        <w:rPr>
          <w:rFonts w:ascii="Times New Roman" w:eastAsia="Times New Roman" w:hAnsi="Times New Roman"/>
          <w:sz w:val="22"/>
        </w:rPr>
        <w:t>procedure da allegare in formato elettronico);</w:t>
      </w:r>
      <w:r w:rsidR="00CF15A4" w:rsidRPr="0036683B">
        <w:rPr>
          <w:rFonts w:ascii="Times New Roman" w:eastAsia="Times New Roman" w:hAnsi="Times New Roman"/>
          <w:sz w:val="22"/>
        </w:rPr>
        <w:t xml:space="preserve"> </w:t>
      </w:r>
    </w:p>
    <w:p w14:paraId="7382BD68" w14:textId="77777777" w:rsidR="0039770F" w:rsidRDefault="0039770F">
      <w:pPr>
        <w:pStyle w:val="Standard"/>
        <w:spacing w:line="89" w:lineRule="exact"/>
        <w:jc w:val="both"/>
        <w:rPr>
          <w:rFonts w:ascii="Times New Roman" w:eastAsia="Times New Roman" w:hAnsi="Times New Roman"/>
          <w:sz w:val="22"/>
        </w:rPr>
      </w:pPr>
    </w:p>
    <w:p w14:paraId="79A935FD" w14:textId="77777777" w:rsidR="0039770F" w:rsidRDefault="007C3B8C">
      <w:pPr>
        <w:pStyle w:val="Standard"/>
        <w:numPr>
          <w:ilvl w:val="0"/>
          <w:numId w:val="1"/>
        </w:numPr>
        <w:tabs>
          <w:tab w:val="left" w:pos="2160"/>
        </w:tabs>
        <w:spacing w:line="271" w:lineRule="auto"/>
        <w:ind w:left="1080" w:hanging="368"/>
        <w:jc w:val="both"/>
      </w:pPr>
      <w:r>
        <w:rPr>
          <w:rFonts w:ascii="Times New Roman" w:eastAsia="Times New Roman" w:hAnsi="Times New Roman"/>
          <w:sz w:val="22"/>
        </w:rPr>
        <w:t>l’impresa si impegna al rispetto degli obblighi sulla tutela all’occupazione del personale di cui al decreto 21 aprile 2011 del Ministro dello sviluppo economico e del Ministro del lavoro e delle politiche sociali ai sensi dell’articolo 28, comma 6, decreto legislativo 23 maggio 2000, n. 164, sulla tutela dell’occupazione, ed in particolare ad assumere il personale con obbligo di assunzione di cui agli allegati C, all’applicazione del contratto collettivo nazionale di lavoro unico del settore gas, al coinvolgimento dei sindacati di categoria nel processo di riorganizzazione e di riqualificazione del personale.</w:t>
      </w:r>
    </w:p>
    <w:p w14:paraId="6B892ACF" w14:textId="77777777" w:rsidR="0039770F" w:rsidRDefault="0039770F">
      <w:pPr>
        <w:pStyle w:val="Standard"/>
        <w:tabs>
          <w:tab w:val="left" w:pos="2176"/>
        </w:tabs>
        <w:ind w:left="1088"/>
        <w:jc w:val="both"/>
        <w:rPr>
          <w:rFonts w:ascii="Times New Roman" w:eastAsia="Times New Roman" w:hAnsi="Times New Roman"/>
          <w:i/>
          <w:sz w:val="22"/>
        </w:rPr>
      </w:pPr>
    </w:p>
    <w:p w14:paraId="083C49CE" w14:textId="77777777" w:rsidR="0039770F" w:rsidRDefault="0039770F">
      <w:pPr>
        <w:pStyle w:val="Standard"/>
        <w:spacing w:line="217" w:lineRule="exact"/>
        <w:jc w:val="both"/>
        <w:rPr>
          <w:rFonts w:ascii="Times New Roman" w:eastAsia="Times New Roman" w:hAnsi="Times New Roman"/>
        </w:rPr>
      </w:pPr>
      <w:bookmarkStart w:id="2" w:name="page15"/>
      <w:bookmarkEnd w:id="2"/>
    </w:p>
    <w:p w14:paraId="0BE80808" w14:textId="77777777" w:rsidR="0039770F" w:rsidRDefault="007C3B8C">
      <w:pPr>
        <w:pStyle w:val="Standard"/>
        <w:spacing w:line="0" w:lineRule="atLeast"/>
        <w:jc w:val="both"/>
      </w:pPr>
      <w:r>
        <w:rPr>
          <w:rFonts w:ascii="Times New Roman" w:eastAsia="Times New Roman" w:hAnsi="Times New Roman"/>
          <w:sz w:val="22"/>
        </w:rPr>
        <w:t xml:space="preserve">L’indirizzo di posta elettronica certificata (PEC) a cui far pervenire l’eventuale richiesta di comprovare i requisiti relativi alla capacità tecnico-organizzativa ed economico-finanziaria è il seguente: </w:t>
      </w:r>
      <w:proofErr w:type="gramStart"/>
      <w:r>
        <w:rPr>
          <w:rFonts w:ascii="Times New Roman" w:eastAsia="Times New Roman" w:hAnsi="Times New Roman"/>
          <w:sz w:val="22"/>
        </w:rPr>
        <w:t>…….</w:t>
      </w:r>
      <w:proofErr w:type="gramEnd"/>
      <w:r>
        <w:rPr>
          <w:rFonts w:ascii="Times New Roman" w:eastAsia="Times New Roman" w:hAnsi="Times New Roman"/>
          <w:sz w:val="22"/>
        </w:rPr>
        <w:t>.………………..</w:t>
      </w:r>
    </w:p>
    <w:p w14:paraId="5F88C41D" w14:textId="77777777" w:rsidR="0039770F" w:rsidRDefault="0039770F">
      <w:pPr>
        <w:pStyle w:val="Standard"/>
        <w:spacing w:line="252" w:lineRule="exact"/>
        <w:jc w:val="both"/>
        <w:rPr>
          <w:rFonts w:ascii="Times New Roman" w:eastAsia="Times New Roman" w:hAnsi="Times New Roman"/>
        </w:rPr>
      </w:pPr>
    </w:p>
    <w:p w14:paraId="1CD888FE" w14:textId="77777777" w:rsidR="0039770F" w:rsidRDefault="0039770F">
      <w:pPr>
        <w:pStyle w:val="Standard"/>
        <w:spacing w:line="271" w:lineRule="auto"/>
        <w:jc w:val="both"/>
        <w:rPr>
          <w:rFonts w:ascii="Times New Roman" w:eastAsia="Times New Roman" w:hAnsi="Times New Roman"/>
          <w:sz w:val="22"/>
        </w:rPr>
      </w:pPr>
    </w:p>
    <w:p w14:paraId="3A0C46CD" w14:textId="77777777" w:rsidR="0039770F" w:rsidRDefault="007C3B8C">
      <w:pPr>
        <w:pStyle w:val="Standard"/>
        <w:spacing w:line="271" w:lineRule="auto"/>
        <w:jc w:val="both"/>
      </w:pPr>
      <w:r>
        <w:rPr>
          <w:rFonts w:ascii="Times New Roman" w:eastAsia="Times New Roman" w:hAnsi="Times New Roman"/>
          <w:sz w:val="22"/>
        </w:rPr>
        <w:t>Sottoscrive la presente dichiarazione consapevole delle responsabilità penali, amministrative e civili in caso di dichiarazione false o incomplete.</w:t>
      </w:r>
    </w:p>
    <w:p w14:paraId="0404E7BD" w14:textId="77777777" w:rsidR="0039770F" w:rsidRDefault="0039770F">
      <w:pPr>
        <w:pStyle w:val="Standard"/>
        <w:spacing w:line="55" w:lineRule="exact"/>
        <w:jc w:val="both"/>
        <w:rPr>
          <w:rFonts w:ascii="Times New Roman" w:eastAsia="Times New Roman" w:hAnsi="Times New Roman"/>
        </w:rPr>
      </w:pPr>
    </w:p>
    <w:p w14:paraId="4B3AF927" w14:textId="77777777" w:rsidR="0039770F" w:rsidRDefault="007C3B8C">
      <w:pPr>
        <w:pStyle w:val="Standard"/>
        <w:spacing w:line="0" w:lineRule="atLeast"/>
        <w:ind w:left="560"/>
        <w:jc w:val="both"/>
      </w:pPr>
      <w:proofErr w:type="gramStart"/>
      <w:r>
        <w:rPr>
          <w:rFonts w:ascii="Times New Roman" w:eastAsia="Times New Roman" w:hAnsi="Times New Roman"/>
          <w:sz w:val="22"/>
        </w:rPr>
        <w:t>Addì,…</w:t>
      </w:r>
      <w:proofErr w:type="gramEnd"/>
      <w:r>
        <w:rPr>
          <w:rFonts w:ascii="Times New Roman" w:eastAsia="Times New Roman" w:hAnsi="Times New Roman"/>
          <w:sz w:val="22"/>
        </w:rPr>
        <w:t>………..</w:t>
      </w:r>
    </w:p>
    <w:p w14:paraId="30752F8D" w14:textId="77777777" w:rsidR="0039770F" w:rsidRDefault="0039770F">
      <w:pPr>
        <w:pStyle w:val="Standard"/>
        <w:spacing w:line="118" w:lineRule="exact"/>
        <w:jc w:val="both"/>
        <w:rPr>
          <w:rFonts w:ascii="Times New Roman" w:eastAsia="Times New Roman" w:hAnsi="Times New Roman"/>
        </w:rPr>
      </w:pPr>
    </w:p>
    <w:p w14:paraId="1AADFAA8" w14:textId="77777777" w:rsidR="0039770F" w:rsidRDefault="007C3B8C">
      <w:pPr>
        <w:pStyle w:val="Standard"/>
        <w:spacing w:line="0" w:lineRule="atLeast"/>
        <w:ind w:left="4980"/>
        <w:jc w:val="both"/>
      </w:pPr>
      <w:r>
        <w:rPr>
          <w:rFonts w:ascii="Times New Roman" w:eastAsia="Times New Roman" w:hAnsi="Times New Roman"/>
          <w:sz w:val="24"/>
        </w:rPr>
        <w:t>IL LEGALE RAPPRESENTANTE</w:t>
      </w:r>
    </w:p>
    <w:p w14:paraId="1F75CEFB" w14:textId="77777777" w:rsidR="0039770F" w:rsidRDefault="0039770F">
      <w:pPr>
        <w:pStyle w:val="Standard"/>
        <w:spacing w:line="200" w:lineRule="exact"/>
        <w:jc w:val="both"/>
        <w:rPr>
          <w:rFonts w:ascii="Times New Roman" w:eastAsia="Times New Roman" w:hAnsi="Times New Roman"/>
        </w:rPr>
      </w:pPr>
    </w:p>
    <w:p w14:paraId="059245C2" w14:textId="77777777" w:rsidR="0039770F" w:rsidRDefault="0039770F">
      <w:pPr>
        <w:pStyle w:val="Standard"/>
        <w:spacing w:line="200" w:lineRule="exact"/>
        <w:jc w:val="both"/>
        <w:rPr>
          <w:rFonts w:ascii="Times New Roman" w:eastAsia="Times New Roman" w:hAnsi="Times New Roman"/>
        </w:rPr>
      </w:pPr>
    </w:p>
    <w:p w14:paraId="578ADD65" w14:textId="77777777" w:rsidR="0039770F" w:rsidRDefault="0039770F">
      <w:pPr>
        <w:pStyle w:val="Standard"/>
        <w:spacing w:line="200" w:lineRule="exact"/>
        <w:jc w:val="both"/>
        <w:rPr>
          <w:rFonts w:ascii="Times New Roman" w:eastAsia="Times New Roman" w:hAnsi="Times New Roman"/>
          <w:sz w:val="22"/>
        </w:rPr>
      </w:pPr>
    </w:p>
    <w:p w14:paraId="055C5532" w14:textId="77777777" w:rsidR="0039770F" w:rsidRDefault="0039770F">
      <w:pPr>
        <w:pStyle w:val="Standard"/>
        <w:spacing w:line="200" w:lineRule="exact"/>
        <w:jc w:val="both"/>
        <w:rPr>
          <w:rFonts w:ascii="Times New Roman" w:eastAsia="Times New Roman" w:hAnsi="Times New Roman"/>
        </w:rPr>
      </w:pPr>
    </w:p>
    <w:p w14:paraId="423D090D" w14:textId="77777777" w:rsidR="0039770F" w:rsidRDefault="0039770F">
      <w:pPr>
        <w:pStyle w:val="Standard"/>
        <w:jc w:val="both"/>
      </w:pPr>
    </w:p>
    <w:sectPr w:rsidR="0039770F" w:rsidSect="009F0FB8">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8A48A" w14:textId="77777777" w:rsidR="003F7EDE" w:rsidRDefault="003F7EDE">
      <w:pPr>
        <w:spacing w:after="0" w:line="240" w:lineRule="auto"/>
      </w:pPr>
      <w:r>
        <w:separator/>
      </w:r>
    </w:p>
  </w:endnote>
  <w:endnote w:type="continuationSeparator" w:id="0">
    <w:p w14:paraId="462539DA" w14:textId="77777777" w:rsidR="003F7EDE" w:rsidRDefault="003F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8EDDC" w14:textId="77777777" w:rsidR="003F7EDE" w:rsidRDefault="003F7EDE">
      <w:pPr>
        <w:spacing w:after="0" w:line="240" w:lineRule="auto"/>
      </w:pPr>
      <w:r>
        <w:rPr>
          <w:color w:val="000000"/>
        </w:rPr>
        <w:separator/>
      </w:r>
    </w:p>
  </w:footnote>
  <w:footnote w:type="continuationSeparator" w:id="0">
    <w:p w14:paraId="207B0F9E" w14:textId="77777777" w:rsidR="003F7EDE" w:rsidRDefault="003F7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04D66"/>
    <w:multiLevelType w:val="multilevel"/>
    <w:tmpl w:val="EA50BBB4"/>
    <w:styleLink w:val="WWNum5"/>
    <w:lvl w:ilvl="0">
      <w:start w:val="1"/>
      <w:numFmt w:val="decimal"/>
      <w:lvlText w:val="%1."/>
      <w:lvlJc w:val="left"/>
      <w:pPr>
        <w:ind w:left="1808" w:hanging="360"/>
      </w:pPr>
    </w:lvl>
    <w:lvl w:ilvl="1">
      <w:start w:val="1"/>
      <w:numFmt w:val="lowerLetter"/>
      <w:lvlText w:val="%2."/>
      <w:lvlJc w:val="left"/>
      <w:pPr>
        <w:ind w:left="2528" w:hanging="360"/>
      </w:pPr>
    </w:lvl>
    <w:lvl w:ilvl="2">
      <w:start w:val="1"/>
      <w:numFmt w:val="lowerRoman"/>
      <w:lvlText w:val="%1.%2.%3."/>
      <w:lvlJc w:val="right"/>
      <w:pPr>
        <w:ind w:left="3248" w:hanging="180"/>
      </w:pPr>
    </w:lvl>
    <w:lvl w:ilvl="3">
      <w:start w:val="1"/>
      <w:numFmt w:val="decimal"/>
      <w:lvlText w:val="%1.%2.%3.%4."/>
      <w:lvlJc w:val="left"/>
      <w:pPr>
        <w:ind w:left="3968" w:hanging="360"/>
      </w:pPr>
    </w:lvl>
    <w:lvl w:ilvl="4">
      <w:start w:val="1"/>
      <w:numFmt w:val="lowerLetter"/>
      <w:lvlText w:val="%1.%2.%3.%4.%5."/>
      <w:lvlJc w:val="left"/>
      <w:pPr>
        <w:ind w:left="4688" w:hanging="360"/>
      </w:pPr>
    </w:lvl>
    <w:lvl w:ilvl="5">
      <w:start w:val="1"/>
      <w:numFmt w:val="lowerRoman"/>
      <w:lvlText w:val="%1.%2.%3.%4.%5.%6."/>
      <w:lvlJc w:val="right"/>
      <w:pPr>
        <w:ind w:left="5408" w:hanging="180"/>
      </w:pPr>
    </w:lvl>
    <w:lvl w:ilvl="6">
      <w:start w:val="1"/>
      <w:numFmt w:val="decimal"/>
      <w:lvlText w:val="%1.%2.%3.%4.%5.%6.%7."/>
      <w:lvlJc w:val="left"/>
      <w:pPr>
        <w:ind w:left="6128" w:hanging="360"/>
      </w:pPr>
    </w:lvl>
    <w:lvl w:ilvl="7">
      <w:start w:val="1"/>
      <w:numFmt w:val="lowerLetter"/>
      <w:lvlText w:val="%1.%2.%3.%4.%5.%6.%7.%8."/>
      <w:lvlJc w:val="left"/>
      <w:pPr>
        <w:ind w:left="6848" w:hanging="360"/>
      </w:pPr>
    </w:lvl>
    <w:lvl w:ilvl="8">
      <w:start w:val="1"/>
      <w:numFmt w:val="lowerRoman"/>
      <w:lvlText w:val="%1.%2.%3.%4.%5.%6.%7.%8.%9."/>
      <w:lvlJc w:val="right"/>
      <w:pPr>
        <w:ind w:left="7568" w:hanging="180"/>
      </w:pPr>
    </w:lvl>
  </w:abstractNum>
  <w:abstractNum w:abstractNumId="1" w15:restartNumberingAfterBreak="0">
    <w:nsid w:val="17EB4544"/>
    <w:multiLevelType w:val="multilevel"/>
    <w:tmpl w:val="131C7EF8"/>
    <w:styleLink w:val="WWNum2"/>
    <w:lvl w:ilvl="0">
      <w:start w:val="5"/>
      <w:numFmt w:val="decimal"/>
      <w:lvlText w:val="%1."/>
      <w:lvlJc w:val="left"/>
      <w:pPr>
        <w:ind w:left="720" w:hanging="360"/>
      </w:pPr>
      <w:rPr>
        <w:i w:val="0"/>
      </w:rPr>
    </w:lvl>
    <w:lvl w:ilvl="1">
      <w:start w:val="1"/>
      <w:numFmt w:val="lowerLetter"/>
      <w:lvlText w:val="%2."/>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 w15:restartNumberingAfterBreak="0">
    <w:nsid w:val="1A3E7E9D"/>
    <w:multiLevelType w:val="multilevel"/>
    <w:tmpl w:val="299CA26A"/>
    <w:styleLink w:val="WWNum4"/>
    <w:lvl w:ilvl="0">
      <w:start w:val="1"/>
      <w:numFmt w:val="decimal"/>
      <w:lvlText w:val="%1."/>
      <w:lvlJc w:val="left"/>
      <w:pPr>
        <w:ind w:left="1808" w:hanging="360"/>
      </w:pPr>
    </w:lvl>
    <w:lvl w:ilvl="1">
      <w:start w:val="1"/>
      <w:numFmt w:val="lowerLetter"/>
      <w:lvlText w:val="%2."/>
      <w:lvlJc w:val="left"/>
      <w:pPr>
        <w:ind w:left="2528" w:hanging="360"/>
      </w:pPr>
    </w:lvl>
    <w:lvl w:ilvl="2">
      <w:start w:val="1"/>
      <w:numFmt w:val="lowerRoman"/>
      <w:lvlText w:val="%1.%2.%3."/>
      <w:lvlJc w:val="right"/>
      <w:pPr>
        <w:ind w:left="3248" w:hanging="180"/>
      </w:pPr>
    </w:lvl>
    <w:lvl w:ilvl="3">
      <w:start w:val="1"/>
      <w:numFmt w:val="decimal"/>
      <w:lvlText w:val="%1.%2.%3.%4."/>
      <w:lvlJc w:val="left"/>
      <w:pPr>
        <w:ind w:left="3968" w:hanging="360"/>
      </w:pPr>
    </w:lvl>
    <w:lvl w:ilvl="4">
      <w:start w:val="1"/>
      <w:numFmt w:val="lowerLetter"/>
      <w:lvlText w:val="%1.%2.%3.%4.%5."/>
      <w:lvlJc w:val="left"/>
      <w:pPr>
        <w:ind w:left="4688" w:hanging="360"/>
      </w:pPr>
    </w:lvl>
    <w:lvl w:ilvl="5">
      <w:start w:val="1"/>
      <w:numFmt w:val="lowerRoman"/>
      <w:lvlText w:val="%1.%2.%3.%4.%5.%6."/>
      <w:lvlJc w:val="right"/>
      <w:pPr>
        <w:ind w:left="5408" w:hanging="180"/>
      </w:pPr>
    </w:lvl>
    <w:lvl w:ilvl="6">
      <w:start w:val="1"/>
      <w:numFmt w:val="decimal"/>
      <w:lvlText w:val="%1.%2.%3.%4.%5.%6.%7."/>
      <w:lvlJc w:val="left"/>
      <w:pPr>
        <w:ind w:left="6128" w:hanging="360"/>
      </w:pPr>
    </w:lvl>
    <w:lvl w:ilvl="7">
      <w:start w:val="1"/>
      <w:numFmt w:val="lowerLetter"/>
      <w:lvlText w:val="%1.%2.%3.%4.%5.%6.%7.%8."/>
      <w:lvlJc w:val="left"/>
      <w:pPr>
        <w:ind w:left="6848" w:hanging="360"/>
      </w:pPr>
    </w:lvl>
    <w:lvl w:ilvl="8">
      <w:start w:val="1"/>
      <w:numFmt w:val="lowerRoman"/>
      <w:lvlText w:val="%1.%2.%3.%4.%5.%6.%7.%8.%9."/>
      <w:lvlJc w:val="right"/>
      <w:pPr>
        <w:ind w:left="7568" w:hanging="180"/>
      </w:pPr>
    </w:lvl>
  </w:abstractNum>
  <w:abstractNum w:abstractNumId="3" w15:restartNumberingAfterBreak="0">
    <w:nsid w:val="42125C9C"/>
    <w:multiLevelType w:val="multilevel"/>
    <w:tmpl w:val="3E907942"/>
    <w:styleLink w:val="WWNum3"/>
    <w:lvl w:ilvl="0">
      <w:start w:val="10"/>
      <w:numFmt w:val="decimal"/>
      <w:lvlText w:val="%1."/>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4" w15:restartNumberingAfterBreak="0">
    <w:nsid w:val="52AF5453"/>
    <w:multiLevelType w:val="multilevel"/>
    <w:tmpl w:val="640EDFAA"/>
    <w:styleLink w:val="WWNum1"/>
    <w:lvl w:ilvl="0">
      <w:start w:val="1"/>
      <w:numFmt w:val="decimal"/>
      <w:lvlText w:val="%1."/>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num w:numId="1">
    <w:abstractNumId w:val="4"/>
  </w:num>
  <w:num w:numId="2">
    <w:abstractNumId w:val="1"/>
  </w:num>
  <w:num w:numId="3">
    <w:abstractNumId w:val="3"/>
  </w:num>
  <w:num w:numId="4">
    <w:abstractNumId w:val="2"/>
  </w:num>
  <w:num w:numId="5">
    <w:abstractNumId w:val="0"/>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0F"/>
    <w:rsid w:val="000873C1"/>
    <w:rsid w:val="000F6941"/>
    <w:rsid w:val="001514AC"/>
    <w:rsid w:val="001C45C4"/>
    <w:rsid w:val="001F5A94"/>
    <w:rsid w:val="002A1EFB"/>
    <w:rsid w:val="002B1444"/>
    <w:rsid w:val="0032401B"/>
    <w:rsid w:val="0035280A"/>
    <w:rsid w:val="00354E38"/>
    <w:rsid w:val="0036683B"/>
    <w:rsid w:val="00367223"/>
    <w:rsid w:val="0039770F"/>
    <w:rsid w:val="00397F7C"/>
    <w:rsid w:val="003F7EDE"/>
    <w:rsid w:val="004B363A"/>
    <w:rsid w:val="004B3D53"/>
    <w:rsid w:val="00590FCF"/>
    <w:rsid w:val="005A49C9"/>
    <w:rsid w:val="007007CC"/>
    <w:rsid w:val="00725480"/>
    <w:rsid w:val="00734307"/>
    <w:rsid w:val="007550A5"/>
    <w:rsid w:val="00785D53"/>
    <w:rsid w:val="007A5ECA"/>
    <w:rsid w:val="007B03D9"/>
    <w:rsid w:val="007C3B8C"/>
    <w:rsid w:val="008300D8"/>
    <w:rsid w:val="008F2687"/>
    <w:rsid w:val="009018B0"/>
    <w:rsid w:val="009033C1"/>
    <w:rsid w:val="00905B28"/>
    <w:rsid w:val="0091445A"/>
    <w:rsid w:val="00933251"/>
    <w:rsid w:val="00967066"/>
    <w:rsid w:val="009F0FB8"/>
    <w:rsid w:val="00A02568"/>
    <w:rsid w:val="00A15135"/>
    <w:rsid w:val="00A25947"/>
    <w:rsid w:val="00B212F8"/>
    <w:rsid w:val="00B3697E"/>
    <w:rsid w:val="00BD197E"/>
    <w:rsid w:val="00C50A8F"/>
    <w:rsid w:val="00C62F69"/>
    <w:rsid w:val="00CE70A5"/>
    <w:rsid w:val="00CF15A4"/>
    <w:rsid w:val="00D1629A"/>
    <w:rsid w:val="00D17E5A"/>
    <w:rsid w:val="00D639A1"/>
    <w:rsid w:val="00D77D9C"/>
    <w:rsid w:val="00DC5771"/>
    <w:rsid w:val="00DD6792"/>
    <w:rsid w:val="00DE727E"/>
    <w:rsid w:val="00E338E0"/>
    <w:rsid w:val="00ED3976"/>
    <w:rsid w:val="00F3067E"/>
    <w:rsid w:val="00FD0F02"/>
    <w:rsid w:val="00FF22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4E42"/>
  <w15:docId w15:val="{5A55F5F0-87B4-468E-BF9A-77102697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it-IT"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F0F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F0FB8"/>
    <w:pPr>
      <w:widowControl/>
      <w:spacing w:after="0" w:line="240" w:lineRule="auto"/>
    </w:pPr>
    <w:rPr>
      <w:rFonts w:eastAsia="Calibri" w:cs="Arial"/>
      <w:sz w:val="20"/>
      <w:szCs w:val="20"/>
      <w:lang w:eastAsia="it-IT"/>
    </w:rPr>
  </w:style>
  <w:style w:type="paragraph" w:customStyle="1" w:styleId="Heading">
    <w:name w:val="Heading"/>
    <w:basedOn w:val="Standard"/>
    <w:next w:val="Textbody"/>
    <w:rsid w:val="009F0FB8"/>
    <w:pPr>
      <w:keepNext/>
      <w:spacing w:before="240" w:after="120"/>
    </w:pPr>
    <w:rPr>
      <w:rFonts w:ascii="Arial" w:eastAsia="Microsoft YaHei" w:hAnsi="Arial" w:cs="Mangal"/>
      <w:sz w:val="28"/>
      <w:szCs w:val="28"/>
    </w:rPr>
  </w:style>
  <w:style w:type="paragraph" w:customStyle="1" w:styleId="Textbody">
    <w:name w:val="Text body"/>
    <w:basedOn w:val="Standard"/>
    <w:rsid w:val="009F0FB8"/>
    <w:pPr>
      <w:spacing w:after="120"/>
    </w:pPr>
  </w:style>
  <w:style w:type="paragraph" w:styleId="Elenco">
    <w:name w:val="List"/>
    <w:basedOn w:val="Textbody"/>
    <w:rsid w:val="009F0FB8"/>
    <w:rPr>
      <w:rFonts w:cs="Mangal"/>
    </w:rPr>
  </w:style>
  <w:style w:type="paragraph" w:styleId="Didascalia">
    <w:name w:val="caption"/>
    <w:basedOn w:val="Standard"/>
    <w:rsid w:val="009F0FB8"/>
    <w:pPr>
      <w:suppressLineNumbers/>
      <w:spacing w:before="120" w:after="120"/>
    </w:pPr>
    <w:rPr>
      <w:rFonts w:cs="Mangal"/>
      <w:i/>
      <w:iCs/>
      <w:sz w:val="24"/>
      <w:szCs w:val="24"/>
    </w:rPr>
  </w:style>
  <w:style w:type="paragraph" w:customStyle="1" w:styleId="Index">
    <w:name w:val="Index"/>
    <w:basedOn w:val="Standard"/>
    <w:rsid w:val="009F0FB8"/>
    <w:pPr>
      <w:suppressLineNumbers/>
    </w:pPr>
    <w:rPr>
      <w:rFonts w:cs="Mangal"/>
    </w:rPr>
  </w:style>
  <w:style w:type="paragraph" w:styleId="Testofumetto">
    <w:name w:val="Balloon Text"/>
    <w:basedOn w:val="Standard"/>
    <w:rsid w:val="009F0FB8"/>
    <w:rPr>
      <w:rFonts w:ascii="Segoe UI" w:hAnsi="Segoe UI" w:cs="Segoe UI"/>
      <w:sz w:val="18"/>
      <w:szCs w:val="18"/>
    </w:rPr>
  </w:style>
  <w:style w:type="paragraph" w:styleId="Testocommento">
    <w:name w:val="annotation text"/>
    <w:basedOn w:val="Standard"/>
    <w:rsid w:val="009F0FB8"/>
  </w:style>
  <w:style w:type="paragraph" w:styleId="Soggettocommento">
    <w:name w:val="annotation subject"/>
    <w:basedOn w:val="Testocommento"/>
    <w:rsid w:val="009F0FB8"/>
    <w:rPr>
      <w:b/>
      <w:bCs/>
    </w:rPr>
  </w:style>
  <w:style w:type="paragraph" w:customStyle="1" w:styleId="Default">
    <w:name w:val="Default"/>
    <w:rsid w:val="009F0FB8"/>
    <w:pPr>
      <w:widowControl/>
      <w:spacing w:after="0" w:line="240" w:lineRule="auto"/>
    </w:pPr>
    <w:rPr>
      <w:rFonts w:ascii="Times New Roman" w:hAnsi="Times New Roman" w:cs="Times New Roman"/>
      <w:color w:val="000000"/>
      <w:sz w:val="24"/>
      <w:szCs w:val="24"/>
    </w:rPr>
  </w:style>
  <w:style w:type="paragraph" w:styleId="Paragrafoelenco">
    <w:name w:val="List Paragraph"/>
    <w:basedOn w:val="Standard"/>
    <w:rsid w:val="009F0FB8"/>
    <w:pPr>
      <w:ind w:left="720"/>
    </w:pPr>
  </w:style>
  <w:style w:type="character" w:customStyle="1" w:styleId="TestofumettoCarattere">
    <w:name w:val="Testo fumetto Carattere"/>
    <w:basedOn w:val="Carpredefinitoparagrafo"/>
    <w:rsid w:val="009F0FB8"/>
    <w:rPr>
      <w:rFonts w:ascii="Segoe UI" w:eastAsia="Calibri" w:hAnsi="Segoe UI" w:cs="Segoe UI"/>
      <w:sz w:val="18"/>
      <w:szCs w:val="18"/>
      <w:lang w:eastAsia="it-IT"/>
    </w:rPr>
  </w:style>
  <w:style w:type="character" w:styleId="Rimandocommento">
    <w:name w:val="annotation reference"/>
    <w:basedOn w:val="Carpredefinitoparagrafo"/>
    <w:rsid w:val="009F0FB8"/>
    <w:rPr>
      <w:sz w:val="16"/>
      <w:szCs w:val="16"/>
    </w:rPr>
  </w:style>
  <w:style w:type="character" w:customStyle="1" w:styleId="TestocommentoCarattere">
    <w:name w:val="Testo commento Carattere"/>
    <w:basedOn w:val="Carpredefinitoparagrafo"/>
    <w:rsid w:val="009F0FB8"/>
    <w:rPr>
      <w:rFonts w:ascii="Calibri" w:eastAsia="Calibri" w:hAnsi="Calibri" w:cs="Arial"/>
      <w:sz w:val="20"/>
      <w:szCs w:val="20"/>
      <w:lang w:eastAsia="it-IT"/>
    </w:rPr>
  </w:style>
  <w:style w:type="character" w:customStyle="1" w:styleId="SoggettocommentoCarattere">
    <w:name w:val="Soggetto commento Carattere"/>
    <w:basedOn w:val="TestocommentoCarattere"/>
    <w:rsid w:val="009F0FB8"/>
    <w:rPr>
      <w:rFonts w:ascii="Calibri" w:eastAsia="Calibri" w:hAnsi="Calibri" w:cs="Arial"/>
      <w:b/>
      <w:bCs/>
      <w:sz w:val="20"/>
      <w:szCs w:val="20"/>
      <w:lang w:eastAsia="it-IT"/>
    </w:rPr>
  </w:style>
  <w:style w:type="character" w:customStyle="1" w:styleId="ListLabel1">
    <w:name w:val="ListLabel 1"/>
    <w:rsid w:val="009F0FB8"/>
    <w:rPr>
      <w:i w:val="0"/>
    </w:rPr>
  </w:style>
  <w:style w:type="numbering" w:customStyle="1" w:styleId="WWNum1">
    <w:name w:val="WWNum1"/>
    <w:basedOn w:val="Nessunelenco"/>
    <w:rsid w:val="009F0FB8"/>
    <w:pPr>
      <w:numPr>
        <w:numId w:val="1"/>
      </w:numPr>
    </w:pPr>
  </w:style>
  <w:style w:type="numbering" w:customStyle="1" w:styleId="WWNum2">
    <w:name w:val="WWNum2"/>
    <w:basedOn w:val="Nessunelenco"/>
    <w:rsid w:val="009F0FB8"/>
    <w:pPr>
      <w:numPr>
        <w:numId w:val="2"/>
      </w:numPr>
    </w:pPr>
  </w:style>
  <w:style w:type="numbering" w:customStyle="1" w:styleId="WWNum3">
    <w:name w:val="WWNum3"/>
    <w:basedOn w:val="Nessunelenco"/>
    <w:rsid w:val="009F0FB8"/>
    <w:pPr>
      <w:numPr>
        <w:numId w:val="3"/>
      </w:numPr>
    </w:pPr>
  </w:style>
  <w:style w:type="numbering" w:customStyle="1" w:styleId="WWNum4">
    <w:name w:val="WWNum4"/>
    <w:basedOn w:val="Nessunelenco"/>
    <w:rsid w:val="009F0FB8"/>
    <w:pPr>
      <w:numPr>
        <w:numId w:val="4"/>
      </w:numPr>
    </w:pPr>
  </w:style>
  <w:style w:type="numbering" w:customStyle="1" w:styleId="WWNum5">
    <w:name w:val="WWNum5"/>
    <w:basedOn w:val="Nessunelenco"/>
    <w:rsid w:val="009F0FB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1446</Words>
  <Characters>8243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Mannara</dc:creator>
  <cp:lastModifiedBy>Utente</cp:lastModifiedBy>
  <cp:revision>9</cp:revision>
  <dcterms:created xsi:type="dcterms:W3CDTF">2024-09-13T07:25:00Z</dcterms:created>
  <dcterms:modified xsi:type="dcterms:W3CDTF">2024-12-03T09:10:00Z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